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B5" w:rsidRDefault="00C80EB5">
      <w:pPr>
        <w:spacing w:line="1" w:lineRule="exact"/>
      </w:pPr>
    </w:p>
    <w:p w:rsidR="00B95DB4" w:rsidRPr="00B95DB4" w:rsidRDefault="00B95DB4" w:rsidP="00FD7714">
      <w:pPr>
        <w:pStyle w:val="20"/>
        <w:jc w:val="left"/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D6727C" w:rsidRPr="00913784" w:rsidTr="006E225C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913784" w:rsidRDefault="005C09CE" w:rsidP="006E225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5C09CE" w:rsidRDefault="00D6727C" w:rsidP="005C09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C09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D6727C" w:rsidRPr="00913784" w:rsidTr="006E225C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7C" w:rsidRPr="00913784" w:rsidRDefault="00D6727C" w:rsidP="006E225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CE" w:rsidRPr="005C09CE" w:rsidRDefault="00D6727C" w:rsidP="005C09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C09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</w:t>
            </w:r>
          </w:p>
          <w:p w:rsidR="00D6727C" w:rsidRPr="005C09CE" w:rsidRDefault="00D6727C" w:rsidP="005C09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C09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образовательное учреждение</w:t>
            </w:r>
          </w:p>
        </w:tc>
      </w:tr>
      <w:tr w:rsidR="00D6727C" w:rsidRPr="00913784" w:rsidTr="006E225C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7C" w:rsidRPr="00913784" w:rsidRDefault="00D6727C" w:rsidP="006E225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5C09CE" w:rsidRDefault="00D6727C" w:rsidP="005C09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C09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95DB4" w:rsidRPr="00B95DB4" w:rsidRDefault="00B95DB4" w:rsidP="00B95DB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:rsidR="00B95DB4" w:rsidRPr="00B95DB4" w:rsidRDefault="00B95DB4" w:rsidP="00B95DB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B95DB4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E225C" w:rsidRPr="003C022B" w:rsidTr="006E225C">
        <w:tc>
          <w:tcPr>
            <w:tcW w:w="10031" w:type="dxa"/>
          </w:tcPr>
          <w:p w:rsidR="006E225C" w:rsidRPr="003C022B" w:rsidRDefault="006E225C" w:rsidP="00C9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6E225C" w:rsidRPr="003C022B" w:rsidTr="006E225C">
        <w:tc>
          <w:tcPr>
            <w:tcW w:w="10031" w:type="dxa"/>
          </w:tcPr>
          <w:p w:rsidR="006E225C" w:rsidRPr="003C022B" w:rsidRDefault="006E225C" w:rsidP="00C9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6E225C" w:rsidRPr="003C022B" w:rsidRDefault="006E225C" w:rsidP="00C9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6E225C" w:rsidRPr="003C022B" w:rsidTr="006E225C">
        <w:tc>
          <w:tcPr>
            <w:tcW w:w="10031" w:type="dxa"/>
          </w:tcPr>
          <w:p w:rsidR="006E225C" w:rsidRPr="003C022B" w:rsidRDefault="00C91B85" w:rsidP="00C9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6E225C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6E225C" w:rsidRPr="003C022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6E225C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6E225C" w:rsidRPr="003C02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18.05.2024</w:t>
            </w:r>
            <w:r w:rsidR="006E225C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6E225C" w:rsidRPr="003C022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E225C" w:rsidRPr="003C022B" w:rsidRDefault="006E225C" w:rsidP="00C91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B95DB4" w:rsidRDefault="00B95DB4" w:rsidP="00CA21F2">
      <w:pPr>
        <w:pStyle w:val="20"/>
        <w:ind w:left="3540" w:hanging="2100"/>
        <w:jc w:val="left"/>
      </w:pPr>
    </w:p>
    <w:p w:rsidR="00C80EB5" w:rsidRDefault="00C80EB5" w:rsidP="00CA21F2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95DB4" w:rsidRPr="00D1169E" w:rsidRDefault="00B95DB4" w:rsidP="00CA21F2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BE6DF2" w:rsidRPr="00BE6DF2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BE6D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:rsidR="00BE6DF2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BE6DF2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:rsidR="003666B5" w:rsidRPr="00BE6DF2" w:rsidRDefault="003666B5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BE6DF2" w:rsidRPr="003666B5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</w:pPr>
      <w:r w:rsidRPr="003666B5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44.02.02 ПРЕПОДАВАНИЕ В НАЧАЛЬНЫХ КЛАССАХ</w:t>
      </w:r>
    </w:p>
    <w:p w:rsidR="00C80EB5" w:rsidRPr="00D1169E" w:rsidRDefault="00C80EB5" w:rsidP="00E7368E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C80EB5" w:rsidRPr="00D1169E" w:rsidRDefault="00C80EB5" w:rsidP="00E7368E">
      <w:pPr>
        <w:pStyle w:val="20"/>
        <w:spacing w:after="0" w:line="360" w:lineRule="auto"/>
      </w:pPr>
      <w:r>
        <w:t xml:space="preserve">РАБОЧАЯ ПРОГРАММА УП.04 </w:t>
      </w:r>
      <w:r w:rsidRPr="00D1169E">
        <w:t>УЧЕБНОЙ ПРАКТИКИ</w:t>
      </w:r>
    </w:p>
    <w:p w:rsidR="00C80EB5" w:rsidRPr="00D1169E" w:rsidRDefault="00C80EB5" w:rsidP="00E7368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21F2">
        <w:rPr>
          <w:rFonts w:ascii="Times New Roman" w:hAnsi="Times New Roman" w:cs="Times New Roman"/>
          <w:sz w:val="28"/>
          <w:szCs w:val="28"/>
        </w:rPr>
        <w:t xml:space="preserve">ПО ПМ.04 </w:t>
      </w:r>
      <w:r w:rsidR="006E225C">
        <w:rPr>
          <w:rFonts w:ascii="Times New Roman" w:hAnsi="Times New Roman" w:cs="Times New Roman"/>
          <w:sz w:val="28"/>
          <w:szCs w:val="28"/>
        </w:rPr>
        <w:t>ПРЕПОДАВАНИЕ ДИСЦИПЛИН ХУДОЖЕСТВЕННО-ЭСТЕТИЧЕСКОГО ЦИКЛА В НАЧАЛЬНОЙ ШКОЛЕ</w:t>
      </w:r>
    </w:p>
    <w:p w:rsidR="00C80EB5" w:rsidRPr="00D1169E" w:rsidRDefault="00C80EB5" w:rsidP="003666B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Pr="00D1169E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7714" w:rsidRDefault="00FD7714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7714" w:rsidRDefault="00FD7714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666B5" w:rsidRPr="00D1169E" w:rsidRDefault="003666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Pr="00D1169E" w:rsidRDefault="00C80EB5" w:rsidP="006E22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Грозный</w:t>
      </w:r>
      <w:r w:rsidR="00A522E5">
        <w:rPr>
          <w:rFonts w:ascii="Times New Roman" w:hAnsi="Times New Roman" w:cs="Times New Roman"/>
          <w:sz w:val="28"/>
          <w:szCs w:val="28"/>
        </w:rPr>
        <w:t>- 2024</w:t>
      </w:r>
      <w:r w:rsidR="00D6727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tbl>
      <w:tblPr>
        <w:tblW w:w="9563" w:type="dxa"/>
        <w:tblInd w:w="1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E7368E" w:rsidRPr="00E7368E" w:rsidTr="00E7368E">
        <w:trPr>
          <w:trHeight w:val="4395"/>
        </w:trPr>
        <w:tc>
          <w:tcPr>
            <w:tcW w:w="4678" w:type="dxa"/>
          </w:tcPr>
          <w:p w:rsidR="00E7368E" w:rsidRPr="00E7368E" w:rsidRDefault="00E7368E" w:rsidP="00E7368E">
            <w:pPr>
              <w:rPr>
                <w:rFonts w:ascii="Times New Roman" w:hAnsi="Times New Roman" w:cs="Times New Roman"/>
                <w:spacing w:val="-2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u w:val="single"/>
              </w:rPr>
            </w:pPr>
            <w:r w:rsidRPr="00E7368E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E7368E">
              <w:rPr>
                <w:rFonts w:ascii="Times New Roman" w:hAnsi="Times New Roman" w:cs="Times New Roman"/>
              </w:rPr>
              <w:t>ПЦК «</w:t>
            </w:r>
            <w:r w:rsidR="00C91B85">
              <w:rPr>
                <w:rFonts w:ascii="Times New Roman" w:hAnsi="Times New Roman" w:cs="Times New Roman"/>
                <w:u w:val="single"/>
              </w:rPr>
              <w:t>Педагогика и психология</w:t>
            </w:r>
            <w:r w:rsidRPr="00E7368E">
              <w:rPr>
                <w:rFonts w:ascii="Times New Roman" w:hAnsi="Times New Roman" w:cs="Times New Roman"/>
                <w:u w:val="single"/>
              </w:rPr>
              <w:t>»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Протокол № </w:t>
            </w:r>
            <w:r w:rsidRPr="00E7368E">
              <w:rPr>
                <w:rFonts w:ascii="Times New Roman" w:hAnsi="Times New Roman" w:cs="Times New Roman"/>
              </w:rPr>
              <w:tab/>
              <w:t>9</w:t>
            </w:r>
          </w:p>
          <w:p w:rsidR="00E7368E" w:rsidRPr="00E7368E" w:rsidRDefault="00C91B85" w:rsidP="00E73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от 25.04.2024</w:t>
            </w:r>
            <w:r w:rsidR="00E7368E" w:rsidRPr="00E7368E">
              <w:rPr>
                <w:rFonts w:ascii="Times New Roman" w:hAnsi="Times New Roman" w:cs="Times New Roman"/>
                <w:spacing w:val="-2"/>
              </w:rPr>
              <w:t>г.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spacing w:val="-2"/>
              </w:rPr>
            </w:pPr>
            <w:r w:rsidRPr="00E7368E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E7368E">
              <w:rPr>
                <w:rFonts w:ascii="Times New Roman" w:hAnsi="Times New Roman" w:cs="Times New Roman"/>
              </w:rPr>
              <w:t>ПЦК</w:t>
            </w:r>
            <w:r w:rsidRPr="00E7368E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lang w:eastAsia="en-US"/>
              </w:rPr>
            </w:pPr>
            <w:r w:rsidRPr="00E7368E">
              <w:rPr>
                <w:rFonts w:ascii="Times New Roman" w:hAnsi="Times New Roman" w:cs="Times New Roman"/>
                <w:lang w:eastAsia="en-US"/>
              </w:rPr>
              <w:t>С.</w:t>
            </w:r>
            <w:r w:rsidR="00C91B85">
              <w:rPr>
                <w:rFonts w:ascii="Times New Roman" w:hAnsi="Times New Roman" w:cs="Times New Roman"/>
                <w:lang w:eastAsia="en-US"/>
              </w:rPr>
              <w:t xml:space="preserve"> Р. Хурдаева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E7368E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>СОГЛАСОВАНА</w:t>
            </w:r>
          </w:p>
          <w:p w:rsidR="00C91B85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Заместитель директора по УР </w:t>
            </w:r>
          </w:p>
          <w:p w:rsidR="00C91B85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ГБПОУ «ЧГПК»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Я.М. Басаев           </w:t>
            </w:r>
          </w:p>
          <w:p w:rsidR="00E7368E" w:rsidRPr="00E7368E" w:rsidRDefault="00C91B85" w:rsidP="00E73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E7368E" w:rsidRPr="00E7368E">
              <w:rPr>
                <w:rFonts w:ascii="Times New Roman" w:hAnsi="Times New Roman" w:cs="Times New Roman"/>
              </w:rPr>
              <w:t>г.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</w:tc>
      </w:tr>
    </w:tbl>
    <w:p w:rsidR="00E7368E" w:rsidRDefault="00E7368E" w:rsidP="003666B5">
      <w:pPr>
        <w:jc w:val="both"/>
        <w:rPr>
          <w:rFonts w:ascii="Times New Roman" w:hAnsi="Times New Roman" w:cs="Times New Roman"/>
        </w:rPr>
      </w:pPr>
    </w:p>
    <w:p w:rsidR="00E7368E" w:rsidRDefault="00E7368E" w:rsidP="003666B5">
      <w:pPr>
        <w:jc w:val="both"/>
        <w:rPr>
          <w:rFonts w:ascii="Times New Roman" w:hAnsi="Times New Roman" w:cs="Times New Roman"/>
        </w:rPr>
      </w:pPr>
    </w:p>
    <w:p w:rsidR="003666B5" w:rsidRPr="00C91B85" w:rsidRDefault="003666B5" w:rsidP="003666B5">
      <w:pPr>
        <w:jc w:val="both"/>
        <w:rPr>
          <w:rFonts w:ascii="Times New Roman" w:hAnsi="Times New Roman" w:cs="Times New Roman"/>
        </w:rPr>
      </w:pPr>
      <w:r w:rsidRPr="00C91B85">
        <w:rPr>
          <w:rFonts w:ascii="Times New Roman" w:hAnsi="Times New Roman" w:cs="Times New Roman"/>
        </w:rPr>
        <w:t xml:space="preserve">Рабочая программа УП.04 Производственной практики (по профилю </w:t>
      </w:r>
      <w:r w:rsidR="00E7368E" w:rsidRPr="00C91B85">
        <w:rPr>
          <w:rFonts w:ascii="Times New Roman" w:hAnsi="Times New Roman" w:cs="Times New Roman"/>
        </w:rPr>
        <w:t>специальности) по</w:t>
      </w:r>
      <w:r w:rsidRPr="00C91B85">
        <w:rPr>
          <w:rFonts w:ascii="Times New Roman" w:hAnsi="Times New Roman" w:cs="Times New Roman"/>
        </w:rPr>
        <w:t xml:space="preserve"> ПМ.04 Преподавание дисциплин художественно-эстетического цикла в начальной школе</w:t>
      </w:r>
    </w:p>
    <w:p w:rsidR="003666B5" w:rsidRPr="00C91B85" w:rsidRDefault="003666B5" w:rsidP="003666B5">
      <w:pPr>
        <w:rPr>
          <w:rFonts w:ascii="Times New Roman" w:hAnsi="Times New Roman" w:cs="Times New Roman"/>
          <w:iCs/>
        </w:rPr>
      </w:pPr>
      <w:r w:rsidRPr="00C91B85">
        <w:rPr>
          <w:rFonts w:ascii="Times New Roman" w:hAnsi="Times New Roman" w:cs="Times New Roman"/>
        </w:rPr>
        <w:t xml:space="preserve">для </w:t>
      </w:r>
      <w:r w:rsidR="00C91B85" w:rsidRPr="00C91B85">
        <w:rPr>
          <w:rFonts w:ascii="Times New Roman" w:hAnsi="Times New Roman" w:cs="Times New Roman"/>
        </w:rPr>
        <w:t>специальности 44.02.02</w:t>
      </w:r>
      <w:r w:rsidRPr="00C91B85">
        <w:rPr>
          <w:rFonts w:ascii="Times New Roman" w:hAnsi="Times New Roman" w:cs="Times New Roman"/>
          <w:iCs/>
        </w:rPr>
        <w:t xml:space="preserve"> Преподавание в начальных классах</w:t>
      </w:r>
      <w:r w:rsidR="00C91B85" w:rsidRPr="00C91B85">
        <w:rPr>
          <w:rFonts w:ascii="Times New Roman" w:hAnsi="Times New Roman" w:cs="Times New Roman"/>
          <w:iCs/>
        </w:rPr>
        <w:t xml:space="preserve"> </w:t>
      </w:r>
    </w:p>
    <w:p w:rsidR="00C91B85" w:rsidRDefault="00C91B85" w:rsidP="003666B5">
      <w:pPr>
        <w:rPr>
          <w:rFonts w:ascii="Times New Roman" w:hAnsi="Times New Roman" w:cs="Times New Roman"/>
          <w:iCs/>
          <w:u w:val="single"/>
        </w:rPr>
      </w:pPr>
    </w:p>
    <w:p w:rsidR="00C91B85" w:rsidRDefault="00C91B85" w:rsidP="003666B5">
      <w:pPr>
        <w:rPr>
          <w:rFonts w:ascii="Times New Roman" w:hAnsi="Times New Roman" w:cs="Times New Roman"/>
          <w:iCs/>
          <w:u w:val="single"/>
        </w:rPr>
      </w:pPr>
      <w:r>
        <w:rPr>
          <w:rFonts w:ascii="Times New Roman" w:hAnsi="Times New Roman" w:cs="Times New Roman"/>
          <w:iCs/>
          <w:u w:val="single"/>
        </w:rPr>
        <w:t>Организация – разработчик: ГБПОУ «Чеченский государственный педагогический колледж»</w:t>
      </w:r>
    </w:p>
    <w:p w:rsidR="00C91B85" w:rsidRPr="00760E38" w:rsidRDefault="00C91B85" w:rsidP="003666B5">
      <w:pPr>
        <w:rPr>
          <w:rFonts w:ascii="Times New Roman" w:hAnsi="Times New Roman" w:cs="Times New Roman"/>
          <w:u w:val="single"/>
        </w:rPr>
      </w:pPr>
    </w:p>
    <w:p w:rsidR="003666B5" w:rsidRDefault="00C91B8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 xml:space="preserve">преподаватели профессиональных модулей </w:t>
      </w:r>
      <w:r w:rsidRPr="00EC7A26">
        <w:rPr>
          <w:rFonts w:ascii="Times New Roman" w:hAnsi="Times New Roman" w:cs="Times New Roman"/>
        </w:rPr>
        <w:t>ГБПОУ</w:t>
      </w:r>
      <w:r w:rsidR="003666B5" w:rsidRPr="00EC7A26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ЧГПК Хаджиева Хеда Багиевна, Хурдаева Светлана Руслановна.</w:t>
      </w:r>
    </w:p>
    <w:p w:rsidR="00C91B85" w:rsidRDefault="00C91B8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>1. Директор Муниципального бюджетного общеобразовательного учреждения «Гимназия № 4» г. Грозный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C91B8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Мусаева</w:t>
      </w:r>
      <w:r w:rsidR="003666B5">
        <w:rPr>
          <w:rFonts w:ascii="Times New Roman" w:hAnsi="Times New Roman" w:cs="Times New Roman"/>
        </w:rPr>
        <w:t xml:space="preserve"> Марьям Абуезитовна</w:t>
      </w:r>
      <w:r w:rsidR="003666B5" w:rsidRPr="00760E38">
        <w:rPr>
          <w:rFonts w:ascii="Times New Roman" w:hAnsi="Times New Roman" w:cs="Times New Roman"/>
        </w:rPr>
        <w:t xml:space="preserve">  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</w:t>
      </w:r>
      <w:r w:rsidR="00E7368E">
        <w:rPr>
          <w:rFonts w:ascii="Times New Roman" w:hAnsi="Times New Roman" w:cs="Times New Roman"/>
        </w:rPr>
        <w:t xml:space="preserve"> </w:t>
      </w:r>
      <w:r w:rsidRPr="00FC1AA3">
        <w:rPr>
          <w:rFonts w:ascii="Times New Roman" w:hAnsi="Times New Roman" w:cs="Times New Roman"/>
          <w:sz w:val="22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    </w:t>
      </w:r>
    </w:p>
    <w:p w:rsidR="00C91B85" w:rsidRPr="00E7368E" w:rsidRDefault="00C91B85" w:rsidP="00C91B85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25.04.2024</w:t>
      </w:r>
      <w:r w:rsidRPr="00E7368E">
        <w:rPr>
          <w:rFonts w:ascii="Times New Roman" w:hAnsi="Times New Roman" w:cs="Times New Roman"/>
          <w:color w:val="auto"/>
        </w:rPr>
        <w:t>г.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E7368E" w:rsidP="00366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666B5" w:rsidRPr="00760E38" w:rsidRDefault="003666B5" w:rsidP="003666B5">
      <w:pPr>
        <w:ind w:left="143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C91B85" w:rsidP="003666B5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Алиева</w:t>
      </w:r>
      <w:r>
        <w:rPr>
          <w:rFonts w:ascii="Times New Roman" w:hAnsi="Times New Roman" w:cs="Times New Roman"/>
        </w:rPr>
        <w:t xml:space="preserve"> Зина Садмогамедовна</w:t>
      </w:r>
      <w:r w:rsidR="003666B5" w:rsidRPr="00760E38">
        <w:rPr>
          <w:rFonts w:ascii="Times New Roman" w:hAnsi="Times New Roman" w:cs="Times New Roman"/>
        </w:rPr>
        <w:t xml:space="preserve">   </w:t>
      </w:r>
    </w:p>
    <w:p w:rsidR="003666B5" w:rsidRPr="00E7368E" w:rsidRDefault="003666B5" w:rsidP="003666B5">
      <w:pPr>
        <w:rPr>
          <w:rFonts w:ascii="Times New Roman" w:hAnsi="Times New Roman" w:cs="Times New Roman"/>
          <w:color w:val="auto"/>
        </w:rPr>
      </w:pPr>
    </w:p>
    <w:p w:rsidR="003666B5" w:rsidRPr="00E7368E" w:rsidRDefault="00C91B85" w:rsidP="003666B5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25.04.2024</w:t>
      </w:r>
      <w:r w:rsidR="00E7368E" w:rsidRPr="00E7368E">
        <w:rPr>
          <w:rFonts w:ascii="Times New Roman" w:hAnsi="Times New Roman" w:cs="Times New Roman"/>
          <w:color w:val="auto"/>
        </w:rPr>
        <w:t>г.</w:t>
      </w: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C80EB5" w:rsidRPr="00D1169E" w:rsidSect="0003054E">
          <w:footerReference w:type="default" r:id="rId8"/>
          <w:pgSz w:w="11899" w:h="16838"/>
          <w:pgMar w:top="426" w:right="662" w:bottom="1258" w:left="1560" w:header="720" w:footer="720" w:gutter="0"/>
          <w:cols w:space="60"/>
          <w:noEndnote/>
          <w:titlePg/>
          <w:docGrid w:linePitch="326"/>
        </w:sectPr>
      </w:pPr>
    </w:p>
    <w:p w:rsidR="00C80EB5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80EB5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80EB5" w:rsidRPr="00D02C21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02C21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C80EB5" w:rsidRPr="00D02C21" w:rsidTr="00B52001">
        <w:tc>
          <w:tcPr>
            <w:tcW w:w="7668" w:type="dxa"/>
          </w:tcPr>
          <w:p w:rsidR="00C80EB5" w:rsidRPr="00D02C21" w:rsidRDefault="00C80EB5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C80EB5" w:rsidRPr="00D02C21" w:rsidRDefault="00C80EB5" w:rsidP="00B5200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80EB5" w:rsidRPr="00D02C21" w:rsidRDefault="00C80EB5" w:rsidP="00CA21F2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D02C21">
              <w:rPr>
                <w:rFonts w:ascii="Times New Roman" w:hAnsi="Times New Roman" w:cs="Times New Roman"/>
                <w:b/>
              </w:rPr>
              <w:t>ПАСПОРТ ПРОГРАММЫ УЧЕБНОЙ ПРАКТИКИ</w:t>
            </w:r>
            <w:r w:rsidRPr="00D02C21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D02C21">
              <w:rPr>
                <w:rFonts w:ascii="Times New Roman" w:hAnsi="Times New Roman" w:cs="Times New Roman"/>
                <w:b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C80EB5" w:rsidRPr="00D02C21" w:rsidRDefault="00BE6DF2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СТРУКТУРА И СОДЕРЖАНИЕ УЧЕБНОЙ ПРАКТИКИ</w:t>
            </w:r>
            <w:r w:rsidRPr="00D02C2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УСЛОВИЯ ОРГАНИЗАЦИИ И ПРОВЕДЕНИЯ УЧЕБНОЙ ПРАКТИКИ</w:t>
            </w:r>
            <w:r w:rsidRPr="00D02C2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03054E" w:rsidP="00BE6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C80EB5" w:rsidRPr="00D02C21" w:rsidRDefault="0003054E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13</w:t>
            </w:r>
          </w:p>
        </w:tc>
      </w:tr>
    </w:tbl>
    <w:p w:rsidR="00C80EB5" w:rsidRPr="00D02C21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i/>
        </w:rPr>
      </w:pPr>
    </w:p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Pr="00CA21F2" w:rsidRDefault="00C80EB5" w:rsidP="00CA21F2">
      <w:pPr>
        <w:sectPr w:rsidR="00C80EB5" w:rsidRPr="00CA21F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  <w:bookmarkStart w:id="1" w:name="bookmark3"/>
      <w:bookmarkEnd w:id="1"/>
    </w:p>
    <w:p w:rsidR="006E225C" w:rsidRPr="006E225C" w:rsidRDefault="00C80EB5" w:rsidP="006E225C">
      <w:pPr>
        <w:pStyle w:val="11"/>
        <w:framePr w:w="9763" w:h="14626" w:hRule="exact" w:wrap="none" w:vAnchor="page" w:hAnchor="page" w:x="1613" w:y="1007"/>
        <w:numPr>
          <w:ilvl w:val="0"/>
          <w:numId w:val="2"/>
        </w:numPr>
        <w:tabs>
          <w:tab w:val="left" w:pos="1275"/>
        </w:tabs>
        <w:spacing w:after="300"/>
        <w:ind w:firstLine="709"/>
        <w:jc w:val="center"/>
      </w:pPr>
      <w:bookmarkStart w:id="2" w:name="bookmark10"/>
      <w:bookmarkStart w:id="3" w:name="bookmark11"/>
      <w:bookmarkStart w:id="4" w:name="bookmark8"/>
      <w:bookmarkStart w:id="5" w:name="bookmark9"/>
      <w:bookmarkEnd w:id="2"/>
      <w:r>
        <w:t xml:space="preserve">ПАСПОРТ ПРОГРАММЫ УЧЕБНОЙ ПРАКТИКИ ПО ПМ.04 </w:t>
      </w:r>
      <w:bookmarkStart w:id="6" w:name="bookmark12"/>
      <w:bookmarkStart w:id="7" w:name="bookmark13"/>
      <w:bookmarkStart w:id="8" w:name="bookmark14"/>
      <w:bookmarkEnd w:id="3"/>
      <w:bookmarkEnd w:id="4"/>
      <w:bookmarkEnd w:id="5"/>
      <w:r w:rsidR="006E225C" w:rsidRPr="006E225C">
        <w:t>ПРЕПОДАВАНИЕ ДИСЦИПЛИН ХУДОЖЕСТВЕННО-ЭСТЕТИЧЕСКОГО ЦИКЛА В НАЧАЛЬНОЙ ШКОЛЕ</w:t>
      </w:r>
    </w:p>
    <w:p w:rsidR="00C80EB5" w:rsidRDefault="00C80EB5" w:rsidP="00413B87">
      <w:pPr>
        <w:pStyle w:val="11"/>
        <w:framePr w:w="9763" w:h="14626" w:hRule="exact" w:wrap="none" w:vAnchor="page" w:hAnchor="page" w:x="1613" w:y="1007"/>
        <w:numPr>
          <w:ilvl w:val="1"/>
          <w:numId w:val="19"/>
        </w:numPr>
        <w:tabs>
          <w:tab w:val="left" w:pos="1275"/>
        </w:tabs>
        <w:spacing w:after="300"/>
        <w:jc w:val="both"/>
      </w:pPr>
      <w:r>
        <w:t xml:space="preserve">Место </w:t>
      </w:r>
      <w:r w:rsidR="00BE6DF2">
        <w:t>учебной</w:t>
      </w:r>
      <w:r>
        <w:t xml:space="preserve"> пра</w:t>
      </w:r>
      <w:r w:rsidR="00BE6DF2">
        <w:t>ктики</w:t>
      </w:r>
      <w:r>
        <w:t xml:space="preserve"> в структуре основной профессиональной образовательной программы</w:t>
      </w:r>
      <w:bookmarkEnd w:id="6"/>
      <w:bookmarkEnd w:id="7"/>
      <w:bookmarkEnd w:id="8"/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</w:pPr>
      <w:r>
        <w:t>Программа учебной практики является ч</w:t>
      </w:r>
      <w:r w:rsidR="00BE6DF2">
        <w:t xml:space="preserve">астью основной </w:t>
      </w:r>
      <w:r>
        <w:t>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</w:pPr>
      <w:r>
        <w:t>методическое обеспечение образовательного процесса</w:t>
      </w:r>
    </w:p>
    <w:p w:rsidR="00C80EB5" w:rsidRDefault="00C80EB5" w:rsidP="002B1847">
      <w:pPr>
        <w:pStyle w:val="11"/>
        <w:framePr w:w="9763" w:h="14626" w:hRule="exact" w:wrap="none" w:vAnchor="page" w:hAnchor="page" w:x="1613" w:y="1007"/>
        <w:ind w:firstLine="709"/>
      </w:pPr>
      <w:bookmarkStart w:id="9" w:name="bookmark15"/>
      <w:bookmarkStart w:id="10" w:name="bookmark16"/>
      <w:bookmarkStart w:id="11" w:name="bookmark17"/>
      <w:r>
        <w:t xml:space="preserve">Цель </w:t>
      </w:r>
      <w:r w:rsidR="00413B87">
        <w:t>учебной практики</w:t>
      </w:r>
      <w:r>
        <w:t>:</w:t>
      </w:r>
      <w:bookmarkEnd w:id="9"/>
      <w:bookmarkEnd w:id="10"/>
      <w:bookmarkEnd w:id="11"/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  <w:jc w:val="both"/>
      </w:pPr>
      <w:r>
        <w:t>формирование у обучающихся общих и профессиональных компетенций, приобретение практического опыта.</w:t>
      </w:r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  <w:jc w:val="both"/>
      </w:pPr>
      <w:r>
        <w:t>С целью овладения видом профессиональной деятельности - методическое обеспечение образовательного процесса - студент в ходе учебной практики должен:</w:t>
      </w:r>
    </w:p>
    <w:p w:rsidR="00C80EB5" w:rsidRDefault="00C80EB5">
      <w:pPr>
        <w:pStyle w:val="11"/>
        <w:framePr w:w="9763" w:h="14626" w:hRule="exact" w:wrap="none" w:vAnchor="page" w:hAnchor="page" w:x="1613" w:y="1007"/>
        <w:ind w:firstLine="820"/>
        <w:jc w:val="both"/>
      </w:pPr>
      <w:bookmarkStart w:id="12" w:name="bookmark18"/>
      <w:bookmarkStart w:id="13" w:name="bookmark19"/>
      <w:bookmarkStart w:id="14" w:name="bookmark20"/>
      <w:r>
        <w:t>иметь практический опыт:</w:t>
      </w:r>
      <w:bookmarkEnd w:id="12"/>
      <w:bookmarkEnd w:id="13"/>
      <w:bookmarkEnd w:id="14"/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15" w:name="bookmark21"/>
      <w:bookmarkEnd w:id="15"/>
      <w: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6" w:name="bookmark22"/>
      <w:bookmarkEnd w:id="16"/>
      <w:r>
        <w:t>участия в создании предметно-развивающей среды в кабинете;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</w:pPr>
      <w:bookmarkStart w:id="17" w:name="bookmark23"/>
      <w:bookmarkEnd w:id="17"/>
      <w: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8" w:name="bookmark24"/>
      <w:bookmarkEnd w:id="18"/>
      <w:r>
        <w:t>оформления портфолио педагогических достижений;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9" w:name="bookmark25"/>
      <w:bookmarkEnd w:id="19"/>
      <w:r>
        <w:t>презентации педагогических разработок в виде отчетов, рефератов, выступлений;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20" w:name="bookmark26"/>
      <w:bookmarkEnd w:id="20"/>
      <w:r>
        <w:t>участия в исследовательской и проектной деятельности;</w:t>
      </w:r>
    </w:p>
    <w:p w:rsidR="00C80EB5" w:rsidRDefault="00C80EB5">
      <w:pPr>
        <w:pStyle w:val="11"/>
        <w:framePr w:w="9763" w:h="14626" w:hRule="exact" w:wrap="none" w:vAnchor="page" w:hAnchor="page" w:x="1613" w:y="1007"/>
        <w:ind w:firstLine="820"/>
      </w:pPr>
      <w:bookmarkStart w:id="21" w:name="bookmark27"/>
      <w:bookmarkStart w:id="22" w:name="bookmark28"/>
      <w:bookmarkStart w:id="23" w:name="bookmark29"/>
      <w:r>
        <w:t>уметь:</w:t>
      </w:r>
      <w:bookmarkEnd w:id="21"/>
      <w:bookmarkEnd w:id="22"/>
      <w:bookmarkEnd w:id="23"/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4" w:name="bookmark30"/>
      <w:bookmarkEnd w:id="24"/>
      <w: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25" w:name="bookmark31"/>
      <w:bookmarkEnd w:id="25"/>
      <w:r>
        <w:t>определять цели и задачи, планировать обучение и воспитание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6" w:name="bookmark32"/>
      <w:bookmarkEnd w:id="26"/>
      <w:r>
        <w:t>осуществлять планирование с учетом возрастных и индивидуально-</w:t>
      </w:r>
      <w:r>
        <w:softHyphen/>
        <w:t>психологических особенностей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7" w:name="bookmark33"/>
      <w:bookmarkEnd w:id="27"/>
      <w:r>
        <w:t>определять педагогические проблемы методического характера и находить способы их решения;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28" w:name="bookmark34"/>
      <w:bookmarkEnd w:id="28"/>
      <w:r>
        <w:t>адаптировать имеющиеся методические разработки;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9" w:name="bookmark35"/>
      <w:bookmarkEnd w:id="29"/>
      <w: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30" w:name="bookmark36"/>
      <w:bookmarkEnd w:id="30"/>
      <w:r>
        <w:t>создавать в кабинете предметно-развивающую среду;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31" w:name="bookmark37"/>
      <w:bookmarkEnd w:id="31"/>
      <w:r>
        <w:t>готовить и оформлять отчеты, рефераты, конспекты;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</w:tabs>
        <w:ind w:firstLine="820"/>
      </w:pPr>
      <w:bookmarkStart w:id="32" w:name="bookmark38"/>
      <w:bookmarkEnd w:id="32"/>
      <w:r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  <w:tab w:val="left" w:pos="2802"/>
        </w:tabs>
        <w:ind w:firstLine="820"/>
      </w:pPr>
      <w:bookmarkStart w:id="33" w:name="bookmark39"/>
      <w:bookmarkEnd w:id="33"/>
      <w:r>
        <w:t>использовать</w:t>
      </w:r>
      <w:r>
        <w:tab/>
        <w:t>методы и методики педагогического исследования и</w:t>
      </w:r>
    </w:p>
    <w:p w:rsidR="00C80EB5" w:rsidRDefault="00C80EB5">
      <w:pPr>
        <w:pStyle w:val="1"/>
        <w:framePr w:w="9763" w:h="8280" w:hRule="exact" w:wrap="none" w:vAnchor="page" w:hAnchor="page" w:x="1613" w:y="1120"/>
        <w:ind w:firstLine="0"/>
      </w:pPr>
      <w:r>
        <w:t>проектирования, подобранные совместно с руководителем;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4" w:name="bookmark40"/>
      <w:bookmarkEnd w:id="34"/>
      <w:r>
        <w:t>оформлять результаты исследовательской и проектной работы;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5" w:name="bookmark41"/>
      <w:bookmarkEnd w:id="35"/>
      <w:r>
        <w:t>определять пути самосовершенствования педагогического мастерства;</w:t>
      </w:r>
    </w:p>
    <w:p w:rsidR="00C80EB5" w:rsidRDefault="00C80EB5">
      <w:pPr>
        <w:pStyle w:val="11"/>
        <w:framePr w:w="9763" w:h="8280" w:hRule="exact" w:wrap="none" w:vAnchor="page" w:hAnchor="page" w:x="1613" w:y="1120"/>
        <w:ind w:firstLine="820"/>
      </w:pPr>
      <w:bookmarkStart w:id="36" w:name="bookmark42"/>
      <w:bookmarkStart w:id="37" w:name="bookmark43"/>
      <w:bookmarkStart w:id="38" w:name="bookmark44"/>
      <w:r>
        <w:t>знать:</w:t>
      </w:r>
      <w:bookmarkEnd w:id="36"/>
      <w:bookmarkEnd w:id="37"/>
      <w:bookmarkEnd w:id="38"/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9" w:name="bookmark45"/>
      <w:bookmarkEnd w:id="39"/>
      <w:r>
        <w:t>теоретические основы методической деятельности учителя начальных классов;</w:t>
      </w:r>
    </w:p>
    <w:p w:rsidR="00C80EB5" w:rsidRDefault="00C80EB5">
      <w:pPr>
        <w:pStyle w:val="1"/>
        <w:framePr w:w="9763" w:h="8280" w:hRule="exact" w:wrap="none" w:vAnchor="page" w:hAnchor="page" w:x="1613" w:y="1120"/>
        <w:ind w:firstLine="820"/>
      </w:pPr>
      <w: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0" w:name="bookmark46"/>
      <w:bookmarkEnd w:id="40"/>
      <w:r>
        <w:t>особенности современных подходов и педагогических технологий в области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1" w:name="bookmark47"/>
      <w:bookmarkEnd w:id="41"/>
      <w:r>
        <w:t>концептуальные основы и содержание примерных программ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2" w:name="bookmark48"/>
      <w:bookmarkEnd w:id="42"/>
      <w:r>
        <w:t>концептуальные основы и содержание вариативных программ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8"/>
        </w:tabs>
        <w:ind w:firstLine="820"/>
      </w:pPr>
      <w:bookmarkStart w:id="43" w:name="bookmark49"/>
      <w:bookmarkEnd w:id="43"/>
      <w:r>
        <w:t>педагогические, гигиенические, специальные требования к созданию предметно</w:t>
      </w:r>
      <w:r>
        <w:softHyphen/>
        <w:t>развивающей среды в кабинете;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</w:tabs>
        <w:ind w:firstLine="820"/>
      </w:pPr>
      <w:bookmarkStart w:id="44" w:name="bookmark50"/>
      <w:bookmarkEnd w:id="44"/>
      <w:r>
        <w:t>источники, способы обобщения, представления и распространения педагогического опыта;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5" w:name="bookmark51"/>
      <w:bookmarkEnd w:id="45"/>
      <w:r>
        <w:t>логику подготовки и требования к устному выступлению, отчету, реферированию, конспектированию;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spacing w:after="300"/>
        <w:ind w:firstLine="820"/>
      </w:pPr>
      <w:bookmarkStart w:id="46" w:name="bookmark52"/>
      <w:bookmarkEnd w:id="46"/>
      <w:r>
        <w:t>основы организации опытно-экспериментальной работы в сфере образования.</w:t>
      </w:r>
    </w:p>
    <w:p w:rsidR="00C80EB5" w:rsidRDefault="00C80EB5" w:rsidP="00BE6DF2">
      <w:pPr>
        <w:pStyle w:val="11"/>
        <w:framePr w:w="9763" w:h="8280" w:hRule="exact" w:wrap="none" w:vAnchor="page" w:hAnchor="page" w:x="1613" w:y="1120"/>
        <w:ind w:left="1920"/>
      </w:pPr>
      <w:bookmarkStart w:id="47" w:name="bookmark55"/>
      <w:r>
        <w:t xml:space="preserve">Количество недель (часов) на освоение </w:t>
      </w:r>
      <w:r w:rsidR="00BE6DF2">
        <w:t xml:space="preserve">учебной </w:t>
      </w:r>
      <w:r>
        <w:t xml:space="preserve"> практики</w:t>
      </w:r>
      <w:bookmarkStart w:id="48" w:name="bookmark53"/>
      <w:bookmarkStart w:id="49" w:name="bookmark54"/>
      <w:bookmarkStart w:id="50" w:name="bookmark56"/>
      <w:bookmarkEnd w:id="47"/>
      <w:r>
        <w:t>:</w:t>
      </w:r>
      <w:bookmarkEnd w:id="48"/>
      <w:bookmarkEnd w:id="49"/>
      <w:bookmarkEnd w:id="5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96"/>
        <w:gridCol w:w="3120"/>
        <w:gridCol w:w="1416"/>
        <w:gridCol w:w="1133"/>
        <w:gridCol w:w="998"/>
      </w:tblGrid>
      <w:tr w:rsidR="00C80EB5">
        <w:trPr>
          <w:trHeight w:hRule="exact" w:val="288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80EB5">
        <w:trPr>
          <w:trHeight w:hRule="exact" w:val="562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6E225C">
            <w:pPr>
              <w:pStyle w:val="a7"/>
              <w:framePr w:w="9763" w:h="1147" w:wrap="none" w:vAnchor="page" w:hAnchor="page" w:x="1613" w:y="9702"/>
              <w:spacing w:line="233" w:lineRule="auto"/>
              <w:jc w:val="center"/>
            </w:pPr>
            <w:r>
              <w:t>У</w:t>
            </w:r>
            <w:r w:rsidR="0074546A">
              <w:t>чебная</w:t>
            </w:r>
            <w:r w:rsidR="00C80EB5">
              <w:t xml:space="preserve"> практика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02A44">
            <w:pPr>
              <w:pStyle w:val="a7"/>
              <w:framePr w:w="9763" w:h="1147" w:wrap="none" w:vAnchor="page" w:hAnchor="page" w:x="1613" w:y="9702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t>36</w:t>
            </w:r>
          </w:p>
        </w:tc>
      </w:tr>
      <w:tr w:rsidR="00C80EB5">
        <w:trPr>
          <w:trHeight w:hRule="exact" w:val="298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DEBDF"/>
          </w:tcPr>
          <w:p w:rsidR="00C80EB5" w:rsidRPr="003666B5" w:rsidRDefault="00C80EB5" w:rsidP="003666B5">
            <w:pPr>
              <w:jc w:val="center"/>
              <w:rPr>
                <w:rFonts w:ascii="Times New Roman" w:hAnsi="Times New Roman" w:cs="Times New Roman"/>
              </w:rPr>
            </w:pPr>
            <w:r w:rsidRPr="00366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DF"/>
          </w:tcPr>
          <w:p w:rsidR="00C80EB5" w:rsidRPr="003666B5" w:rsidRDefault="00C80EB5" w:rsidP="003666B5">
            <w:pPr>
              <w:jc w:val="center"/>
              <w:rPr>
                <w:rFonts w:ascii="Times New Roman" w:hAnsi="Times New Roman" w:cs="Times New Roman"/>
              </w:rPr>
            </w:pPr>
            <w:r w:rsidRPr="003666B5">
              <w:rPr>
                <w:rFonts w:ascii="Times New Roman" w:hAnsi="Times New Roman" w:cs="Times New Roman"/>
              </w:rPr>
              <w:t>36</w:t>
            </w:r>
          </w:p>
        </w:tc>
      </w:tr>
    </w:tbl>
    <w:p w:rsidR="00C80EB5" w:rsidRDefault="00C80EB5" w:rsidP="00092F84">
      <w:pPr>
        <w:pStyle w:val="1"/>
        <w:framePr w:w="9763" w:h="2568" w:hRule="exact" w:wrap="none" w:vAnchor="page" w:hAnchor="page" w:x="1621" w:y="11251"/>
        <w:spacing w:after="300"/>
        <w:ind w:firstLine="820"/>
        <w:jc w:val="both"/>
      </w:pPr>
      <w:r>
        <w:t>Программа предусматривает учебную практику, которая проводится концентрированно при освоении студентами профессиональных компетенций. Учебная  практика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C80EB5" w:rsidRDefault="00C80EB5" w:rsidP="00092F84">
      <w:pPr>
        <w:pStyle w:val="11"/>
        <w:framePr w:w="9763" w:h="2568" w:hRule="exact" w:wrap="none" w:vAnchor="page" w:hAnchor="page" w:x="1621" w:y="11251"/>
        <w:numPr>
          <w:ilvl w:val="0"/>
          <w:numId w:val="2"/>
        </w:numPr>
        <w:tabs>
          <w:tab w:val="left" w:pos="363"/>
        </w:tabs>
        <w:jc w:val="center"/>
      </w:pPr>
      <w:bookmarkStart w:id="51" w:name="bookmark59"/>
      <w:bookmarkStart w:id="52" w:name="bookmark60"/>
      <w:bookmarkEnd w:id="51"/>
      <w:r>
        <w:t xml:space="preserve">РЕЗУЛЬТАТЫ </w:t>
      </w:r>
      <w:bookmarkEnd w:id="52"/>
      <w:r>
        <w:t>УЧЕБНОЙ ПРАКТИКИ</w:t>
      </w:r>
    </w:p>
    <w:p w:rsidR="00C80EB5" w:rsidRDefault="00C80EB5">
      <w:pPr>
        <w:pStyle w:val="ab"/>
        <w:framePr w:w="9398" w:h="960" w:hRule="exact" w:wrap="none" w:vAnchor="page" w:hAnchor="page" w:x="1714" w:y="14008"/>
        <w:jc w:val="both"/>
      </w:pPr>
      <w:r>
        <w:t>Результатом учебной  практики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</w:pPr>
            <w:r>
              <w:t>ОК 1. Понимать сущность 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</w:pPr>
            <w:r>
              <w:t>ОПОР 1.1. Аргументированное объяснение сущности 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социальной значимости будущей профессии.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2.2. Технологичность действий по организации собственной деятельности.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2.3. Соблюдение регламента выполнения заданий</w:t>
            </w:r>
          </w:p>
        </w:tc>
      </w:tr>
      <w:tr w:rsidR="00C80EB5">
        <w:trPr>
          <w:trHeight w:hRule="exact" w:val="111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80EB5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80EB5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6.2. Согласованность действий в коллективе и команде.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80EB5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80EB5">
        <w:trPr>
          <w:trHeight w:hRule="exact" w:val="194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9. Осуществлять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9.1. Обоснование изменений профессиональной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  <w:ind w:firstLine="72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деятельности в условиях обновления ее целей, содержания, смены технологий.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C80EB5">
        <w:trPr>
          <w:trHeight w:hRule="exact" w:val="222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C80EB5">
        <w:trPr>
          <w:trHeight w:hRule="exact" w:val="1675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C80EB5" w:rsidRDefault="00C80EB5">
      <w:pPr>
        <w:pStyle w:val="1"/>
        <w:framePr w:w="9514" w:h="634" w:hRule="exact" w:wrap="none" w:vAnchor="page" w:hAnchor="page" w:x="1738" w:y="7009"/>
        <w:spacing w:after="40" w:line="240" w:lineRule="auto"/>
        <w:ind w:firstLine="0"/>
      </w:pPr>
      <w:r>
        <w:t>профессиональных (ПК) компетенций:</w:t>
      </w:r>
    </w:p>
    <w:p w:rsidR="00C80EB5" w:rsidRDefault="00C80EB5">
      <w:pPr>
        <w:pStyle w:val="1"/>
        <w:framePr w:w="9514" w:h="634" w:hRule="exact" w:wrap="none" w:vAnchor="page" w:hAnchor="page" w:x="1738" w:y="7009"/>
        <w:spacing w:line="240" w:lineRule="auto"/>
        <w:ind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40"/>
        <w:gridCol w:w="3274"/>
      </w:tblGrid>
      <w:tr w:rsidR="00C80EB5">
        <w:trPr>
          <w:trHeight w:hRule="exact" w:val="566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944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4.1.1. Соблюдение технологической последовательности в содержании проекта</w:t>
            </w:r>
          </w:p>
        </w:tc>
      </w:tr>
      <w:tr w:rsidR="00C80EB5">
        <w:trPr>
          <w:trHeight w:hRule="exact" w:val="1267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  <w:spacing w:line="233" w:lineRule="auto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</w:tr>
      <w:tr w:rsidR="00C80EB5">
        <w:trPr>
          <w:trHeight w:hRule="exact" w:val="1392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</w:tr>
      <w:tr w:rsidR="00C80EB5">
        <w:trPr>
          <w:trHeight w:hRule="exact" w:val="840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4.4.1. Соблюдение требований, предъявляемых к портфолио</w:t>
            </w:r>
          </w:p>
        </w:tc>
      </w:tr>
      <w:tr w:rsidR="00C80EB5">
        <w:trPr>
          <w:trHeight w:hRule="exact" w:val="1675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816" w:h="1306" w:hRule="exact" w:wrap="none" w:vAnchor="page" w:hAnchor="page" w:x="1586" w:y="1115"/>
        <w:numPr>
          <w:ilvl w:val="0"/>
          <w:numId w:val="2"/>
        </w:numPr>
        <w:tabs>
          <w:tab w:val="left" w:pos="318"/>
        </w:tabs>
        <w:spacing w:after="300"/>
        <w:ind w:firstLine="0"/>
        <w:jc w:val="center"/>
      </w:pPr>
      <w:bookmarkStart w:id="53" w:name="bookmark62"/>
      <w:bookmarkEnd w:id="53"/>
      <w:r>
        <w:rPr>
          <w:b/>
          <w:bCs/>
        </w:rPr>
        <w:t>СТРУКТУРА И СОДЕРЖАНИЕ УЧЕБНОЙ ПРАКТИКИ</w:t>
      </w:r>
    </w:p>
    <w:p w:rsidR="00C80EB5" w:rsidRDefault="00C80EB5">
      <w:pPr>
        <w:pStyle w:val="1"/>
        <w:framePr w:w="9816" w:h="1306" w:hRule="exact" w:wrap="none" w:vAnchor="page" w:hAnchor="page" w:x="1586" w:y="1115"/>
        <w:ind w:firstLine="720"/>
      </w:pPr>
      <w:r>
        <w:rPr>
          <w:b/>
          <w:bCs/>
        </w:rPr>
        <w:t xml:space="preserve">3.1. Структура учебной практики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1133"/>
        <w:gridCol w:w="2270"/>
        <w:gridCol w:w="1277"/>
        <w:gridCol w:w="3531"/>
      </w:tblGrid>
      <w:tr w:rsidR="00C80EB5" w:rsidTr="00A4696B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C80EB5" w:rsidTr="00A4696B">
        <w:trPr>
          <w:trHeight w:hRule="exact" w:val="8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02A44">
            <w:pPr>
              <w:pStyle w:val="a7"/>
              <w:framePr w:w="9518" w:h="1138" w:wrap="none" w:vAnchor="page" w:hAnchor="page" w:x="1601" w:y="2723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02A44">
            <w:pPr>
              <w:pStyle w:val="a7"/>
              <w:framePr w:w="9518" w:h="1138" w:wrap="none" w:vAnchor="page" w:hAnchor="page" w:x="1601" w:y="2723"/>
              <w:jc w:val="center"/>
            </w:pPr>
            <w: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Учебная практика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1 недели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Методическая деятельность</w:t>
            </w:r>
          </w:p>
        </w:tc>
      </w:tr>
    </w:tbl>
    <w:p w:rsidR="00C80EB5" w:rsidRDefault="00C80EB5">
      <w:pPr>
        <w:pStyle w:val="11"/>
        <w:framePr w:w="9816" w:h="4459" w:hRule="exact" w:wrap="none" w:vAnchor="page" w:hAnchor="page" w:x="1586" w:y="4168"/>
        <w:jc w:val="center"/>
      </w:pPr>
      <w:bookmarkStart w:id="54" w:name="bookmark63"/>
      <w:bookmarkStart w:id="55" w:name="bookmark64"/>
      <w:bookmarkStart w:id="56" w:name="bookmark65"/>
      <w:r>
        <w:t xml:space="preserve">Учебная практика </w:t>
      </w:r>
      <w:bookmarkEnd w:id="54"/>
      <w:bookmarkEnd w:id="55"/>
      <w:bookmarkEnd w:id="56"/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4"/>
        </w:numPr>
        <w:tabs>
          <w:tab w:val="left" w:pos="1067"/>
        </w:tabs>
        <w:ind w:firstLine="720"/>
        <w:jc w:val="both"/>
      </w:pPr>
      <w:bookmarkStart w:id="57" w:name="bookmark66"/>
      <w:bookmarkEnd w:id="57"/>
      <w:r>
        <w:rPr>
          <w:b/>
          <w:bCs/>
        </w:rPr>
        <w:t xml:space="preserve">Цель производственной практики (по профилю специальности): </w:t>
      </w:r>
      <w:r>
        <w:t>формирование у обучающихся общих и профессиональных компетенций.</w:t>
      </w:r>
    </w:p>
    <w:p w:rsidR="00C80EB5" w:rsidRDefault="00C80EB5">
      <w:pPr>
        <w:pStyle w:val="11"/>
        <w:framePr w:w="9816" w:h="4459" w:hRule="exact" w:wrap="none" w:vAnchor="page" w:hAnchor="page" w:x="1586" w:y="4168"/>
        <w:numPr>
          <w:ilvl w:val="0"/>
          <w:numId w:val="4"/>
        </w:numPr>
        <w:tabs>
          <w:tab w:val="left" w:pos="1019"/>
        </w:tabs>
        <w:ind w:firstLine="720"/>
        <w:jc w:val="both"/>
      </w:pPr>
      <w:bookmarkStart w:id="58" w:name="bookmark69"/>
      <w:bookmarkStart w:id="59" w:name="bookmark67"/>
      <w:bookmarkStart w:id="60" w:name="bookmark68"/>
      <w:bookmarkStart w:id="61" w:name="bookmark70"/>
      <w:bookmarkEnd w:id="58"/>
      <w:r>
        <w:t>Задачи учебной  практики:</w:t>
      </w:r>
      <w:bookmarkEnd w:id="59"/>
      <w:bookmarkEnd w:id="60"/>
      <w:bookmarkEnd w:id="61"/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1067"/>
        </w:tabs>
        <w:spacing w:line="264" w:lineRule="auto"/>
        <w:ind w:firstLine="720"/>
        <w:jc w:val="both"/>
      </w:pPr>
      <w:bookmarkStart w:id="62" w:name="bookmark71"/>
      <w:bookmarkEnd w:id="62"/>
      <w:r>
        <w:t>формирование целостного представления о методическом обеспечении образовательного процесса, системы профессиональных знаний, умений, навыков, необходимых учителю начальных классов для методического обеспечения образовательного процесса;</w:t>
      </w:r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1067"/>
        </w:tabs>
        <w:spacing w:line="259" w:lineRule="auto"/>
        <w:ind w:firstLine="720"/>
        <w:jc w:val="both"/>
      </w:pPr>
      <w:bookmarkStart w:id="63" w:name="bookmark72"/>
      <w:bookmarkEnd w:id="63"/>
      <w:r>
        <w:t>выработка умения наблюдать, анализировать и осуществлять работу по методическому обеспечению образовательного процесса, оценивать ее эффективность, вести педагогическую документацию;</w:t>
      </w:r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976"/>
        </w:tabs>
        <w:spacing w:line="240" w:lineRule="auto"/>
        <w:ind w:firstLine="720"/>
        <w:jc w:val="both"/>
      </w:pPr>
      <w:bookmarkStart w:id="64" w:name="bookmark73"/>
      <w:bookmarkEnd w:id="64"/>
      <w:r>
        <w:t>создание у студентов установки на формирование индивидуального стиля педагогической деятельности.</w:t>
      </w:r>
    </w:p>
    <w:p w:rsidR="00C80EB5" w:rsidRDefault="00C80EB5">
      <w:pPr>
        <w:pStyle w:val="ab"/>
        <w:framePr w:wrap="none" w:vAnchor="page" w:hAnchor="page" w:x="2052" w:y="8656"/>
        <w:spacing w:line="240" w:lineRule="auto"/>
        <w:ind w:firstLine="0"/>
      </w:pPr>
      <w:r>
        <w:rPr>
          <w:b/>
          <w:bCs/>
        </w:rPr>
        <w:t>3. Содержание учебной практики</w:t>
      </w:r>
    </w:p>
    <w:p w:rsidR="00C80EB5" w:rsidRDefault="00C80EB5">
      <w:pPr>
        <w:spacing w:line="1" w:lineRule="exact"/>
      </w:pPr>
    </w:p>
    <w:p w:rsidR="00C80EB5" w:rsidRDefault="00C80EB5">
      <w:pPr>
        <w:spacing w:line="1" w:lineRule="exact"/>
      </w:pPr>
    </w:p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Default="00C80EB5" w:rsidP="001D7D90">
      <w:r>
        <w:t xml:space="preserve">            </w:t>
      </w:r>
    </w:p>
    <w:p w:rsidR="00C80EB5" w:rsidRDefault="00C80EB5" w:rsidP="001D7D90">
      <w:pPr>
        <w:tabs>
          <w:tab w:val="center" w:pos="5590"/>
        </w:tabs>
      </w:pPr>
      <w:r>
        <w:t xml:space="preserve">                   </w:t>
      </w:r>
    </w:p>
    <w:p w:rsidR="00C80EB5" w:rsidRDefault="00C80EB5" w:rsidP="001D7D90">
      <w:pPr>
        <w:tabs>
          <w:tab w:val="center" w:pos="5590"/>
        </w:tabs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85"/>
        <w:gridCol w:w="5365"/>
        <w:gridCol w:w="821"/>
        <w:gridCol w:w="1418"/>
      </w:tblGrid>
      <w:tr w:rsidR="00C80EB5" w:rsidRPr="001D7D90" w:rsidTr="00B603A9">
        <w:trPr>
          <w:trHeight w:val="771"/>
        </w:trPr>
        <w:tc>
          <w:tcPr>
            <w:tcW w:w="567" w:type="dxa"/>
            <w:vAlign w:val="center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1185" w:type="dxa"/>
            <w:shd w:val="clear" w:color="auto" w:fill="FFFFFF"/>
          </w:tcPr>
          <w:p w:rsidR="00C80EB5" w:rsidRDefault="00C80EB5" w:rsidP="00B603A9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Этапы (разделы практики)</w:t>
            </w:r>
          </w:p>
        </w:tc>
        <w:tc>
          <w:tcPr>
            <w:tcW w:w="5365" w:type="dxa"/>
            <w:shd w:val="clear" w:color="auto" w:fill="FFFFFF"/>
            <w:vAlign w:val="bottom"/>
          </w:tcPr>
          <w:p w:rsidR="00C80EB5" w:rsidRDefault="00C80EB5" w:rsidP="00B603A9">
            <w:pPr>
              <w:pStyle w:val="a7"/>
              <w:spacing w:line="233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учебной работы на практике, включая самостоятельную работу студентов</w:t>
            </w:r>
          </w:p>
        </w:tc>
        <w:tc>
          <w:tcPr>
            <w:tcW w:w="821" w:type="dxa"/>
            <w:vAlign w:val="center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1418" w:type="dxa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Формы текущего контроля </w:t>
            </w:r>
          </w:p>
        </w:tc>
      </w:tr>
      <w:tr w:rsidR="00C80EB5" w:rsidRPr="001D7D90" w:rsidTr="00B603A9"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85" w:type="dxa"/>
            <w:shd w:val="clear" w:color="auto" w:fill="FFFFFF"/>
          </w:tcPr>
          <w:p w:rsidR="00C80EB5" w:rsidRPr="00B603A9" w:rsidRDefault="00C80EB5" w:rsidP="00B603A9">
            <w:pPr>
              <w:pStyle w:val="a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Ознакомитель</w:t>
            </w:r>
            <w:r w:rsidRPr="00B603A9">
              <w:rPr>
                <w:b/>
                <w:bCs/>
                <w:sz w:val="20"/>
                <w:szCs w:val="20"/>
              </w:rPr>
              <w:t>ный</w:t>
            </w:r>
          </w:p>
        </w:tc>
        <w:tc>
          <w:tcPr>
            <w:tcW w:w="5365" w:type="dxa"/>
            <w:shd w:val="clear" w:color="auto" w:fill="FFFFFF"/>
            <w:vAlign w:val="bottom"/>
          </w:tcPr>
          <w:p w:rsidR="00C80EB5" w:rsidRDefault="00C80EB5" w:rsidP="00B603A9">
            <w:pPr>
              <w:pStyle w:val="a7"/>
            </w:pPr>
            <w:r>
              <w:t>Установочная конференция, инструктаж по участию в методической деятельности учителей начальных классов конкретной образовательной организации; ознакомление с учителем, классом, методической базой.</w:t>
            </w: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C80EB5" w:rsidRPr="00CA21F2" w:rsidRDefault="00C80EB5" w:rsidP="00B603A9">
            <w:pPr>
              <w:pStyle w:val="a7"/>
            </w:pPr>
            <w:r w:rsidRPr="00CA21F2">
              <w:t>Оформление дневника</w:t>
            </w:r>
          </w:p>
        </w:tc>
      </w:tr>
      <w:tr w:rsidR="00C80EB5" w:rsidRPr="001D7D90" w:rsidTr="00B603A9">
        <w:trPr>
          <w:trHeight w:val="274"/>
        </w:trPr>
        <w:tc>
          <w:tcPr>
            <w:tcW w:w="567" w:type="dxa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5" w:type="dxa"/>
          </w:tcPr>
          <w:p w:rsidR="00C80EB5" w:rsidRPr="00B603A9" w:rsidRDefault="00C80EB5" w:rsidP="00B603A9">
            <w:pPr>
              <w:widowControl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Основной</w:t>
            </w:r>
          </w:p>
        </w:tc>
        <w:tc>
          <w:tcPr>
            <w:tcW w:w="5365" w:type="dxa"/>
          </w:tcPr>
          <w:p w:rsid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3054E">
              <w:rPr>
                <w:rFonts w:ascii="Times New Roman" w:hAnsi="Times New Roman" w:cs="Times New Roman"/>
              </w:rPr>
              <w:t xml:space="preserve">Организация практики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Наблюдения по педагогике и психологии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Наблюдение за организацией учебной работы в школе первой ступени обучения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Организация практики наблюдений и анализа уроков на частных методиках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Анализ учебно-методических комплектов уроков. </w:t>
            </w:r>
          </w:p>
          <w:p w:rsidR="00C80EB5" w:rsidRPr="001D7D90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>Подведение итогов практики</w:t>
            </w: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418" w:type="dxa"/>
          </w:tcPr>
          <w:p w:rsidR="00C80EB5" w:rsidRPr="00CA21F2" w:rsidRDefault="00C80EB5" w:rsidP="00B603A9">
            <w:pPr>
              <w:spacing w:after="1600"/>
              <w:rPr>
                <w:rFonts w:ascii="Times New Roman" w:hAnsi="Times New Roman" w:cs="Times New Roman"/>
              </w:rPr>
            </w:pPr>
            <w:r w:rsidRPr="00CA21F2">
              <w:rPr>
                <w:rFonts w:ascii="Times New Roman" w:hAnsi="Times New Roman" w:cs="Times New Roman"/>
              </w:rPr>
              <w:t>Проверка дневника с анализом форм методической деятельности</w:t>
            </w:r>
          </w:p>
          <w:p w:rsidR="00C80EB5" w:rsidRPr="00CA21F2" w:rsidRDefault="00C80EB5" w:rsidP="00B603A9">
            <w:pPr>
              <w:widowControl/>
              <w:tabs>
                <w:tab w:val="left" w:pos="768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CA21F2">
              <w:rPr>
                <w:rFonts w:ascii="Times New Roman" w:hAnsi="Times New Roman" w:cs="Times New Roman"/>
              </w:rPr>
              <w:t>Наблюдени</w:t>
            </w:r>
            <w:r w:rsidRPr="00CA21F2">
              <w:rPr>
                <w:rFonts w:ascii="Times New Roman" w:hAnsi="Times New Roman" w:cs="Times New Roman"/>
              </w:rPr>
              <w:lastRenderedPageBreak/>
              <w:t>е и анализ проведения различных видов методической деятельности</w:t>
            </w:r>
          </w:p>
        </w:tc>
      </w:tr>
      <w:tr w:rsidR="00C80EB5" w:rsidRPr="001D7D90" w:rsidTr="00B603A9">
        <w:trPr>
          <w:trHeight w:val="892"/>
        </w:trPr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1185" w:type="dxa"/>
            <w:shd w:val="clear" w:color="auto" w:fill="FFFFFF"/>
          </w:tcPr>
          <w:p w:rsidR="00C80EB5" w:rsidRDefault="00C80EB5" w:rsidP="00B603A9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Итого-</w:t>
            </w:r>
          </w:p>
          <w:p w:rsidR="00C80EB5" w:rsidRDefault="00C80EB5" w:rsidP="00B603A9">
            <w:pPr>
              <w:pStyle w:val="a7"/>
            </w:pPr>
            <w:r>
              <w:rPr>
                <w:b/>
                <w:bCs/>
              </w:rPr>
              <w:t>вый</w:t>
            </w:r>
          </w:p>
        </w:tc>
        <w:tc>
          <w:tcPr>
            <w:tcW w:w="5365" w:type="dxa"/>
            <w:shd w:val="clear" w:color="auto" w:fill="FFFFFF"/>
            <w:vAlign w:val="center"/>
          </w:tcPr>
          <w:p w:rsidR="00C80EB5" w:rsidRDefault="00C80EB5" w:rsidP="00B603A9">
            <w:pPr>
              <w:pStyle w:val="a7"/>
            </w:pPr>
            <w:r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821" w:type="dxa"/>
            <w:shd w:val="clear" w:color="auto" w:fill="FFFFFF"/>
          </w:tcPr>
          <w:p w:rsidR="00C80EB5" w:rsidRPr="00B603A9" w:rsidRDefault="00C80EB5" w:rsidP="00B603A9">
            <w:pPr>
              <w:pStyle w:val="a7"/>
              <w:jc w:val="center"/>
            </w:pPr>
            <w:r w:rsidRPr="00B603A9">
              <w:rPr>
                <w:bCs/>
              </w:rPr>
              <w:t>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C80EB5" w:rsidRPr="00CA21F2" w:rsidRDefault="00C80EB5" w:rsidP="00B603A9">
            <w:pPr>
              <w:pStyle w:val="a7"/>
            </w:pPr>
            <w:r w:rsidRPr="00CA21F2">
              <w:t>Отчет по практике, выступление на конференции</w:t>
            </w:r>
          </w:p>
        </w:tc>
      </w:tr>
      <w:tr w:rsidR="00C80EB5" w:rsidRPr="001D7D90" w:rsidTr="00B603A9"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5" w:type="dxa"/>
          </w:tcPr>
          <w:p w:rsidR="00C80EB5" w:rsidRPr="001D7D90" w:rsidRDefault="00C80EB5" w:rsidP="00B603A9">
            <w:pPr>
              <w:widowControl/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65" w:type="dxa"/>
          </w:tcPr>
          <w:p w:rsidR="00C80EB5" w:rsidRPr="001D7D90" w:rsidRDefault="00C80EB5" w:rsidP="00B603A9">
            <w:pPr>
              <w:widowControl/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36 часов</w:t>
            </w:r>
          </w:p>
        </w:tc>
        <w:tc>
          <w:tcPr>
            <w:tcW w:w="1418" w:type="dxa"/>
          </w:tcPr>
          <w:p w:rsidR="00C80EB5" w:rsidRPr="00CA21F2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C80EB5" w:rsidRDefault="00C80EB5" w:rsidP="001D7D90">
      <w:pPr>
        <w:tabs>
          <w:tab w:val="center" w:pos="5590"/>
        </w:tabs>
      </w:pPr>
      <w:r>
        <w:tab/>
      </w:r>
    </w:p>
    <w:p w:rsidR="00C80EB5" w:rsidRDefault="00C80EB5" w:rsidP="001D7D90"/>
    <w:p w:rsidR="00C80EB5" w:rsidRDefault="00BE6DF2" w:rsidP="0074546A">
      <w:pPr>
        <w:pStyle w:val="1"/>
        <w:framePr w:w="9815" w:h="675" w:hRule="exact" w:wrap="none" w:vAnchor="page" w:hAnchor="page" w:x="1623" w:y="6573"/>
        <w:tabs>
          <w:tab w:val="left" w:pos="1212"/>
        </w:tabs>
        <w:ind w:firstLine="0"/>
        <w:jc w:val="center"/>
      </w:pPr>
      <w:r>
        <w:rPr>
          <w:b/>
          <w:bCs/>
        </w:rPr>
        <w:t xml:space="preserve">4. </w:t>
      </w:r>
      <w:r w:rsidR="00C80EB5">
        <w:rPr>
          <w:b/>
          <w:bCs/>
        </w:rPr>
        <w:t xml:space="preserve">УСЛОВИЯ ОРГАНИЗАЦИИ И ПРОВЕДЕНИЯ </w:t>
      </w:r>
      <w:r>
        <w:rPr>
          <w:b/>
          <w:bCs/>
        </w:rPr>
        <w:t>УЧЕБНОЙ ПРАКТИКИ</w:t>
      </w:r>
    </w:p>
    <w:p w:rsidR="00C80EB5" w:rsidRDefault="00C80EB5" w:rsidP="00063FD3">
      <w:pPr>
        <w:pStyle w:val="11"/>
        <w:framePr w:w="9816" w:h="6994" w:hRule="exact" w:wrap="none" w:vAnchor="page" w:hAnchor="page" w:x="1351" w:y="7696"/>
        <w:ind w:firstLine="1220"/>
        <w:jc w:val="both"/>
      </w:pPr>
      <w:bookmarkStart w:id="65" w:name="bookmark75"/>
      <w:bookmarkStart w:id="66" w:name="bookmark76"/>
      <w:bookmarkStart w:id="67" w:name="bookmark77"/>
      <w:r>
        <w:t xml:space="preserve">Перечень документов, необходимых для проведения </w:t>
      </w:r>
      <w:r w:rsidR="00BE6DF2">
        <w:t xml:space="preserve">учебной </w:t>
      </w:r>
      <w:r>
        <w:t xml:space="preserve">практики </w:t>
      </w:r>
      <w:bookmarkEnd w:id="65"/>
      <w:bookmarkEnd w:id="66"/>
      <w:bookmarkEnd w:id="67"/>
    </w:p>
    <w:p w:rsidR="00BE6DF2" w:rsidRPr="00BE6DF2" w:rsidRDefault="00BE6DF2" w:rsidP="00BE6DF2">
      <w:pPr>
        <w:framePr w:w="9816" w:h="6994" w:hRule="exact" w:wrap="none" w:vAnchor="page" w:hAnchor="page" w:x="1351" w:y="7696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BE6DF2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колледже.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 xml:space="preserve">Программа </w:t>
      </w:r>
      <w:r w:rsidR="00BE6DF2">
        <w:t>учебной</w:t>
      </w:r>
      <w:r>
        <w:t xml:space="preserve"> практики по специальности 44.02.02 Преподавание в начальных классах по ПМ.04 Методическое обеспечение образовательного процесса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График учебного процесса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Приказ о распределении студентов по местам практики и назначении руководителей практики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Графики производственной (по профилю специальности) практики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spacing w:after="300"/>
        <w:ind w:firstLine="720"/>
        <w:jc w:val="both"/>
      </w:pPr>
      <w:r>
        <w:t>График консультаций методистов</w:t>
      </w:r>
    </w:p>
    <w:p w:rsidR="00C80EB5" w:rsidRDefault="00C80EB5" w:rsidP="00063FD3">
      <w:pPr>
        <w:pStyle w:val="11"/>
        <w:framePr w:w="9816" w:h="6994" w:hRule="exact" w:wrap="none" w:vAnchor="page" w:hAnchor="page" w:x="1351" w:y="7696"/>
        <w:jc w:val="center"/>
      </w:pPr>
      <w:bookmarkStart w:id="68" w:name="bookmark78"/>
      <w:bookmarkStart w:id="69" w:name="bookmark79"/>
      <w:bookmarkStart w:id="70" w:name="bookmark80"/>
      <w:r>
        <w:t>Требования к материально-техническому обеспечению практики</w:t>
      </w:r>
      <w:bookmarkEnd w:id="68"/>
      <w:bookmarkEnd w:id="69"/>
      <w:bookmarkEnd w:id="70"/>
    </w:p>
    <w:p w:rsidR="00C80EB5" w:rsidRPr="00063FD3" w:rsidRDefault="00C80EB5" w:rsidP="00063FD3">
      <w:pPr>
        <w:pStyle w:val="11"/>
        <w:framePr w:w="9816" w:h="6994" w:hRule="exact" w:wrap="none" w:vAnchor="page" w:hAnchor="page" w:x="1351" w:y="7696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Учебна</w:t>
      </w:r>
      <w:r w:rsidRPr="00063FD3">
        <w:rPr>
          <w:b w:val="0"/>
          <w:bCs w:val="0"/>
        </w:rPr>
        <w:t>я пра</w:t>
      </w:r>
      <w:r>
        <w:rPr>
          <w:b w:val="0"/>
          <w:bCs w:val="0"/>
        </w:rPr>
        <w:t>ктика</w:t>
      </w:r>
      <w:r w:rsidRPr="00063FD3">
        <w:rPr>
          <w:b w:val="0"/>
          <w:bCs w:val="0"/>
        </w:rPr>
        <w:t xml:space="preserve"> организуется на базе образовательных организаций начального общего образования.</w:t>
      </w:r>
    </w:p>
    <w:p w:rsidR="00C80EB5" w:rsidRPr="00063FD3" w:rsidRDefault="00C80EB5" w:rsidP="00063FD3">
      <w:pPr>
        <w:rPr>
          <w:rFonts w:ascii="Times New Roman" w:hAnsi="Times New Roman" w:cs="Times New Roman"/>
        </w:rPr>
        <w:sectPr w:rsidR="00C80EB5" w:rsidRPr="00063FD3" w:rsidSect="001D7D90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  <w:bookmarkStart w:id="71" w:name="bookmark74"/>
      <w:bookmarkEnd w:id="71"/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Базами учебной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tabs>
          <w:tab w:val="left" w:pos="1018"/>
        </w:tabs>
        <w:ind w:firstLine="720"/>
        <w:jc w:val="both"/>
      </w:pPr>
      <w:bookmarkStart w:id="72" w:name="bookmark81"/>
      <w:r>
        <w:t>а</w:t>
      </w:r>
      <w:bookmarkEnd w:id="72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C80EB5" w:rsidRDefault="00C80EB5">
      <w:pPr>
        <w:pStyle w:val="1"/>
        <w:framePr w:w="9816" w:h="14626" w:hRule="exact" w:wrap="none" w:vAnchor="page" w:hAnchor="page" w:x="1586" w:y="1007"/>
        <w:tabs>
          <w:tab w:val="left" w:pos="1042"/>
        </w:tabs>
        <w:spacing w:after="320"/>
        <w:ind w:firstLine="720"/>
      </w:pPr>
      <w:bookmarkStart w:id="73" w:name="bookmark82"/>
      <w:r>
        <w:t>б</w:t>
      </w:r>
      <w:bookmarkEnd w:id="73"/>
      <w:r>
        <w:t>)</w:t>
      </w:r>
      <w:r>
        <w:tab/>
        <w:t>библиотека (комплекты образовательных программ и учебников 1- 4 классов).</w:t>
      </w:r>
    </w:p>
    <w:p w:rsidR="00C80EB5" w:rsidRDefault="00C80EB5">
      <w:pPr>
        <w:pStyle w:val="11"/>
        <w:framePr w:w="9816" w:h="14626" w:hRule="exact" w:wrap="none" w:vAnchor="page" w:hAnchor="page" w:x="1586" w:y="1007"/>
        <w:ind w:left="1140"/>
      </w:pPr>
      <w:bookmarkStart w:id="74" w:name="bookmark83"/>
      <w:bookmarkStart w:id="75" w:name="bookmark84"/>
      <w:bookmarkStart w:id="76" w:name="bookmark85"/>
      <w:r>
        <w:t>Информационное обеспечение практики</w:t>
      </w:r>
      <w:bookmarkEnd w:id="74"/>
      <w:bookmarkEnd w:id="75"/>
      <w:bookmarkEnd w:id="76"/>
    </w:p>
    <w:p w:rsidR="00C80EB5" w:rsidRDefault="00C80EB5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C80EB5" w:rsidRDefault="00C80EB5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C80EB5" w:rsidRDefault="00C80EB5">
      <w:pPr>
        <w:pStyle w:val="1"/>
        <w:framePr w:w="9816" w:h="14626" w:hRule="exact" w:wrap="none" w:vAnchor="page" w:hAnchor="page" w:x="1586" w:y="1007"/>
        <w:ind w:left="720" w:firstLine="0"/>
        <w:rPr>
          <w:b/>
          <w:bCs/>
        </w:rPr>
      </w:pPr>
      <w:r>
        <w:rPr>
          <w:b/>
          <w:bCs/>
        </w:rPr>
        <w:t xml:space="preserve">Перечень учебных изданий, Интернет-ресурсов, дополнительной литературы </w:t>
      </w:r>
    </w:p>
    <w:p w:rsidR="00C80EB5" w:rsidRDefault="00C80EB5">
      <w:pPr>
        <w:pStyle w:val="1"/>
        <w:framePr w:w="9816" w:h="14626" w:hRule="exact" w:wrap="none" w:vAnchor="page" w:hAnchor="page" w:x="1586" w:y="1007"/>
        <w:ind w:left="720" w:firstLine="0"/>
        <w:rPr>
          <w:b/>
          <w:bCs/>
        </w:rPr>
      </w:pPr>
      <w:r>
        <w:rPr>
          <w:b/>
          <w:bCs/>
        </w:rPr>
        <w:t>а) основные источники: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before="36" w:line="276" w:lineRule="auto"/>
        <w:ind w:right="222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 Л. В. Преподавание музыки в начальной школе: учебное пособие для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Фалетрова, С. А. Томчук. — 2-е изд., испр. и доп. — Москва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 Издательство Юрайт, 2022. — 248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 978-5-534-07577-9.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— URL : </w:t>
      </w:r>
      <w:hyperlink r:id="rId9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https://urait.ru/bcode/491952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before="3"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Власова, Т. И. Общая педагогика: традиции и инновации в предметной дидактике: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пособие: [12+] / Т. И. Власова.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 Москва; Берлин: Директ-Медиа, 2020.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104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с.: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– URL: </w:t>
      </w:r>
      <w:hyperlink r:id="rId10">
        <w:r w:rsidRPr="0074546A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 w:color="0000FF"/>
            <w:lang w:eastAsia="en-US"/>
          </w:rPr>
          <w:t>https://biblioclub.ru/index.php?page=book&amp;id=575701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24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Воскобойникова, Э. Г.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воспитания: общеразвивающее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предпрофессиональное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-1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обучение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(фортепиано) :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учебник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практикум для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Г.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 Издательство Юрайт, 2022. — 200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978-5- 534-07023-1. — URL : </w:t>
      </w:r>
      <w:hyperlink r:id="rId11">
        <w:r w:rsidRPr="0074546A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https://urait.ru/bcode/493793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Дубровин, В. М.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Основы изобразительного искусства: учебное пособие для среднего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/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 М. Дубровин;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научной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редакцией В. В. Корешкова.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2-е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Издательство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360</w:t>
      </w:r>
      <w:r w:rsidRPr="0074546A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 978-5-534-11430-0.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URL: </w:t>
      </w:r>
      <w:hyperlink r:id="rId12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https://urait.ru/bcode/495797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Мандель, Б. Р. Основы проектной деятельности: учебное пособие для обучающихся в 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системе СПО: [12+] / Б. Р.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Мандель. – Изд. 2-е, стер. – Москва; Берлин: Директ-Медиа,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2021.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294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схем.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– URL: </w:t>
      </w:r>
      <w:hyperlink r:id="rId13">
        <w:r w:rsidRPr="0074546A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https://biblioclub.ru/index.php?page=book&amp;id=616196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Радынова, О. П.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 : учебник для среднего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 П. Радынова,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 Н.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Комиссарова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;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 общей редакцией О. П.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Радыновой.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3-е изд., испр. и доп. — Москва : Издательство 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293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978-5-534-09284-4.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Цыпин, Г. М. Музыкальное исполнительство. Исполнитель и техника: учебник для среднего профессионального образования / Г. М.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2-е изд., испр. и доп. — Москва : Издательство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 193</w:t>
      </w:r>
      <w:r w:rsidRPr="0074546A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 — (Профессиональное образование). — ISBN 978-5-534-07920-3. — Текст : электронный // Образовательная платформа Юрайт [сайт]. — URL: https://urait.ru/bcode/491217 (дата обращения: 06.07.2022).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2"/>
          <w:numId w:val="17"/>
        </w:numPr>
        <w:tabs>
          <w:tab w:val="left" w:pos="1713"/>
        </w:tabs>
        <w:autoSpaceDE w:val="0"/>
        <w:autoSpaceDN w:val="0"/>
        <w:ind w:left="1713" w:hanging="603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74546A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Дополнительные</w:t>
      </w:r>
      <w:r w:rsidRPr="0074546A">
        <w:rPr>
          <w:rFonts w:ascii="Times New Roman" w:eastAsia="Times New Roman" w:hAnsi="Times New Roman" w:cs="Times New Roman"/>
          <w:b/>
          <w:bCs/>
          <w:color w:val="auto"/>
          <w:spacing w:val="-1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источники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Андрющенко В.П. Формирование готовности будущих учителей к музыкально- эстетической деятельности [Электронный ресурс] : методические рекомендации / В.П. Андрющенко. — Электрон. текстовые данные. — Саратов: Вузовское образование, 2018.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6" w:lineRule="auto"/>
        <w:ind w:right="225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Бакланова Т.И. Русские народные праздники в школе [Электронный ресурс]: учебное пособие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для студентов, учителей и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организаторов внеурочной деятельности /</w:t>
      </w:r>
      <w:r w:rsidRPr="0074546A">
        <w:rPr>
          <w:rFonts w:ascii="Times New Roman" w:eastAsia="Times New Roman" w:hAnsi="Times New Roman" w:cs="Times New Roman"/>
          <w:color w:val="auto"/>
          <w:spacing w:val="-7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Т.И. Бакланова [и др.]. — Электрон. текстовые данные. — Саратов: Вузовское образование,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2016.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before="1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Кислова О. Н.. Музыкальный фольклор – основа репертуара при обучении детей народному пению: учебно-методическое пособие для средних специальных учебных заведений культуры и искусства [Электронный ресурс] / Москва|Берлин:Директ-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8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Клинова С. А., Новак С. Г.. Вокально-хоровые распевки на основе народных песен: дидактическое пособие [Электронный ресурс] / Москва|Берлин:Директ-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3"/>
        </w:tabs>
        <w:autoSpaceDE w:val="0"/>
        <w:autoSpaceDN w:val="0"/>
        <w:spacing w:line="271" w:lineRule="exact"/>
        <w:ind w:left="1393" w:hanging="283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Конструктор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рабочих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программ</w:t>
      </w:r>
      <w:r w:rsidRPr="0074546A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hyperlink r:id="rId14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https://edsoo.ru/constructor/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  <w:tab w:val="left" w:pos="2879"/>
          <w:tab w:val="left" w:pos="3274"/>
          <w:tab w:val="left" w:pos="4774"/>
          <w:tab w:val="left" w:pos="5144"/>
          <w:tab w:val="left" w:pos="5417"/>
          <w:tab w:val="left" w:pos="5787"/>
          <w:tab w:val="left" w:pos="7485"/>
          <w:tab w:val="left" w:pos="7705"/>
          <w:tab w:val="left" w:pos="8732"/>
          <w:tab w:val="left" w:pos="9638"/>
        </w:tabs>
        <w:autoSpaceDE w:val="0"/>
        <w:autoSpaceDN w:val="0"/>
        <w:spacing w:before="39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Методические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рекомендации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учебной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проектно- исследовательской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деятельности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>в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образовательных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организациях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 xml:space="preserve">–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https://edsoo.ru/Metodicheskie_rekomendacii_po_organizacii_uchebnoi_proektno_issledovatels koi_deyatelnosti_v_obrazovatelnih_organizaciyah.htm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6" w:lineRule="auto"/>
        <w:ind w:right="226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Павлова Н.А. Организация деятельности младших школьников на занятиях по технологии и изобразительному искусству [Электронный ресурс]: методические рекомендации по работе с различными видами бумаги и картона (наблюдения и опыты) / Н.А. Павлова. — Электрон. текстовые данные. — Набережные Челны: Набережночелнинский государственный педагогический университет, 2016.</w:t>
      </w:r>
    </w:p>
    <w:p w:rsidR="0074546A" w:rsidRDefault="0074546A">
      <w:pPr>
        <w:pStyle w:val="1"/>
        <w:framePr w:w="9816" w:h="14626" w:hRule="exact" w:wrap="none" w:vAnchor="page" w:hAnchor="page" w:x="1586" w:y="1007"/>
        <w:ind w:left="720" w:firstLine="0"/>
      </w:pP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77" w:name="bookmark86"/>
      <w:bookmarkEnd w:id="77"/>
    </w:p>
    <w:p w:rsidR="00C80EB5" w:rsidRDefault="00C80EB5">
      <w:pPr>
        <w:spacing w:line="1" w:lineRule="exact"/>
      </w:pPr>
    </w:p>
    <w:p w:rsidR="00292306" w:rsidRPr="00292306" w:rsidRDefault="00292306" w:rsidP="00292306">
      <w:pPr>
        <w:rPr>
          <w:vanish/>
        </w:rPr>
      </w:pPr>
    </w:p>
    <w:p w:rsidR="0074546A" w:rsidRDefault="0074546A" w:rsidP="0074546A">
      <w:pPr>
        <w:pStyle w:val="1"/>
        <w:framePr w:w="9816" w:h="8914" w:hRule="exact" w:wrap="none" w:vAnchor="page" w:hAnchor="page" w:x="1591" w:y="1126"/>
        <w:tabs>
          <w:tab w:val="left" w:pos="993"/>
        </w:tabs>
        <w:jc w:val="both"/>
      </w:pPr>
      <w:bookmarkStart w:id="78" w:name="bookmark92"/>
      <w:bookmarkEnd w:id="78"/>
      <w:r>
        <w:rPr>
          <w:b/>
          <w:bCs/>
        </w:rPr>
        <w:t>б) дополнительные источники: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7"/>
        </w:tabs>
        <w:ind w:firstLine="720"/>
        <w:jc w:val="both"/>
      </w:pPr>
      <w:bookmarkStart w:id="79" w:name="bookmark95"/>
      <w:bookmarkEnd w:id="79"/>
      <w:r>
        <w:t>Бадулина Г.Е. ФГОС НОО в образовательном пространстве региона: Рабочая тетрадь.- Ставрополь: Бюро новостей, 2013.-174 с.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17"/>
        </w:tabs>
        <w:ind w:firstLine="720"/>
        <w:jc w:val="both"/>
      </w:pPr>
      <w:bookmarkStart w:id="80" w:name="bookmark96"/>
      <w:bookmarkEnd w:id="80"/>
      <w:r>
        <w:t>Голованова Н. Ф. Педагогика: учебник и практикум для СПО / Н. Ф. Голованова.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  <w:jc w:val="both"/>
      </w:pPr>
      <w:bookmarkStart w:id="81" w:name="bookmark97"/>
      <w:bookmarkEnd w:id="81"/>
      <w:r>
        <w:t>2-е изд., перераб. и доп. - М.: Издательство Юрайт, 2019. - 377 с. - (Серия: Профессиональное образование). - ISBN 978-5-534-00845-6. 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online.ru/book/E3C89219-0573-4FE2-AFDC-E2E2073B9E38</w:t>
      </w:r>
      <w:hyperlink r:id="rId16" w:history="1">
        <w:r>
          <w:t>.</w:t>
        </w:r>
      </w:hyperlink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2"/>
        </w:tabs>
        <w:ind w:firstLine="720"/>
        <w:jc w:val="both"/>
      </w:pPr>
      <w:bookmarkStart w:id="82" w:name="bookmark98"/>
      <w:bookmarkEnd w:id="82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</w:pPr>
      <w:bookmarkStart w:id="83" w:name="bookmark99"/>
      <w:bookmarkEnd w:id="83"/>
      <w:r>
        <w:t>167 с. - (Серия: Профессиональное образование). - ISBN 978-5-534-10887-3.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2"/>
        </w:tabs>
        <w:ind w:firstLine="720"/>
      </w:pPr>
      <w:bookmarkStart w:id="84" w:name="bookmark100"/>
      <w:bookmarkEnd w:id="84"/>
      <w:r>
        <w:t>Куприянов Б.В. Методика организации досуговых мероприятий. Ролевая игра: практ. пособие для СПО / Б.В. Куприянов, О.В. Миновская, Л.С. Ручко. - 2-е изд., испр. и доп. - М.: Издательство Юрайт, 2019. - 215 с. - (Серия: Профессиональное образование).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</w:pPr>
      <w:bookmarkStart w:id="85" w:name="bookmark101"/>
      <w:bookmarkEnd w:id="85"/>
      <w:r>
        <w:t>ISBN 978-5-534-07178-8. - Режим доступа:</w:t>
      </w:r>
      <w:hyperlink r:id="rId18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74546A" w:rsidRDefault="0074546A" w:rsidP="0074546A">
      <w:pPr>
        <w:pStyle w:val="ab"/>
        <w:framePr w:w="3271" w:h="316" w:hRule="exact" w:wrap="none" w:vAnchor="page" w:hAnchor="page" w:x="1516" w:y="7141"/>
        <w:spacing w:line="240" w:lineRule="auto"/>
        <w:ind w:firstLine="0"/>
      </w:pPr>
      <w:r>
        <w:rPr>
          <w:b/>
          <w:bCs/>
        </w:rPr>
        <w:t>в) Интернет - ресурсы:</w:t>
      </w:r>
    </w:p>
    <w:tbl>
      <w:tblPr>
        <w:tblpPr w:leftFromText="180" w:rightFromText="180" w:vertAnchor="text" w:horzAnchor="margin" w:tblpXSpec="center" w:tblpY="715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ind w:firstLine="140"/>
            </w:pPr>
            <w:r>
              <w:t>Электронный адрес ЭБС</w:t>
            </w:r>
          </w:p>
        </w:tc>
      </w:tr>
      <w:tr w:rsidR="0074546A" w:rsidTr="0074546A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</w:pPr>
            <w:hyperlink r:id="rId19" w:history="1">
              <w:r w:rsidR="0074546A">
                <w:t>https://www.biblio-online.ru</w:t>
              </w:r>
            </w:hyperlink>
          </w:p>
        </w:tc>
      </w:tr>
      <w:tr w:rsidR="0074546A" w:rsidTr="0074546A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</w:pPr>
            <w:hyperlink r:id="rId20" w:history="1">
              <w:r w:rsidR="0074546A">
                <w:t>https://www.biblio-online.ru</w:t>
              </w:r>
            </w:hyperlink>
          </w:p>
        </w:tc>
      </w:tr>
      <w:tr w:rsidR="0074546A" w:rsidTr="0074546A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46A" w:rsidRDefault="00B46D55" w:rsidP="0074546A">
            <w:pPr>
              <w:pStyle w:val="a7"/>
              <w:jc w:val="center"/>
            </w:pPr>
            <w:hyperlink r:id="rId21" w:history="1">
              <w:r w:rsidR="0074546A">
                <w:rPr>
                  <w:u w:val="single"/>
                </w:rPr>
                <w:t>http://rucont.ru/</w:t>
              </w:r>
            </w:hyperlink>
          </w:p>
        </w:tc>
      </w:tr>
      <w:tr w:rsidR="0074546A" w:rsidTr="0074546A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  <w:ind w:firstLine="420"/>
            </w:pPr>
            <w:hyperlink r:id="rId22" w:history="1">
              <w:r w:rsidR="0074546A">
                <w:rPr>
                  <w:u w:val="single"/>
                </w:rPr>
                <w:t>http://e.lanbook.com</w:t>
              </w:r>
            </w:hyperlink>
          </w:p>
        </w:tc>
      </w:tr>
      <w:tr w:rsidR="0074546A" w:rsidTr="0074546A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  <w:jc w:val="center"/>
            </w:pPr>
            <w:hyperlink r:id="rId23" w:history="1">
              <w:r w:rsidR="0074546A">
                <w:rPr>
                  <w:u w:val="single"/>
                </w:rPr>
                <w:t>https://ibooks.ru</w:t>
              </w:r>
            </w:hyperlink>
          </w:p>
        </w:tc>
      </w:tr>
    </w:tbl>
    <w:p w:rsidR="0074546A" w:rsidRPr="0074546A" w:rsidRDefault="0074546A" w:rsidP="0074546A">
      <w:pPr>
        <w:rPr>
          <w:rFonts w:ascii="Times New Roman" w:eastAsia="Times New Roman" w:hAnsi="Times New Roman" w:cs="Times New Roman"/>
          <w:vanish/>
        </w:rPr>
      </w:pPr>
    </w:p>
    <w:tbl>
      <w:tblPr>
        <w:tblpPr w:leftFromText="180" w:rightFromText="180" w:vertAnchor="text" w:horzAnchor="margin" w:tblpXSpec="center" w:tblpY="93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ind w:firstLine="420"/>
            </w:pPr>
            <w:r>
              <w:t>Электронный адрес</w:t>
            </w:r>
          </w:p>
        </w:tc>
      </w:tr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46A" w:rsidRDefault="00B46D55" w:rsidP="0074546A">
            <w:pPr>
              <w:pStyle w:val="a7"/>
              <w:ind w:firstLine="140"/>
            </w:pPr>
            <w:hyperlink r:id="rId24" w:history="1">
              <w:r w:rsidR="0074546A">
                <w:rPr>
                  <w:u w:val="single"/>
                </w:rPr>
                <w:t>https://minobrnauki.gov.ru</w:t>
              </w:r>
            </w:hyperlink>
          </w:p>
          <w:p w:rsidR="0074546A" w:rsidRDefault="00B46D55" w:rsidP="0074546A">
            <w:pPr>
              <w:pStyle w:val="a7"/>
              <w:spacing w:line="228" w:lineRule="auto"/>
              <w:ind w:firstLine="140"/>
            </w:pPr>
            <w:hyperlink r:id="rId25" w:history="1">
              <w:r w:rsidR="0074546A">
                <w:t>/</w:t>
              </w:r>
            </w:hyperlink>
          </w:p>
        </w:tc>
      </w:tr>
      <w:tr w:rsidR="0074546A" w:rsidRPr="005C09CE" w:rsidTr="0074546A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Pr="00A94ECC" w:rsidRDefault="00B46D55" w:rsidP="0074546A">
            <w:pPr>
              <w:pStyle w:val="a7"/>
              <w:ind w:left="140"/>
              <w:rPr>
                <w:lang w:val="en-US"/>
              </w:rPr>
            </w:pPr>
            <w:hyperlink r:id="rId26" w:history="1">
              <w:r w:rsidR="0074546A" w:rsidRPr="00A94ECC">
                <w:rPr>
                  <w:color w:val="0000FF"/>
                  <w:lang w:val="en-US"/>
                </w:rPr>
                <w:t>http://www.gosduma.net/an</w:t>
              </w:r>
            </w:hyperlink>
            <w:r w:rsidR="0074546A" w:rsidRPr="00A94ECC">
              <w:rPr>
                <w:color w:val="0000FF"/>
                <w:lang w:val="en-US"/>
              </w:rPr>
              <w:t xml:space="preserve"> </w:t>
            </w:r>
            <w:hyperlink r:id="rId27" w:history="1">
              <w:r w:rsidR="0074546A" w:rsidRPr="00A94ECC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74546A" w:rsidTr="0074546A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  <w:ind w:firstLine="140"/>
            </w:pPr>
            <w:hyperlink r:id="rId28" w:history="1">
              <w:r w:rsidR="0074546A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74546A" w:rsidTr="0074546A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Портал Федеральных государственных образовательных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B46D55" w:rsidP="0074546A">
            <w:pPr>
              <w:pStyle w:val="a7"/>
              <w:ind w:firstLine="140"/>
            </w:pPr>
            <w:hyperlink r:id="rId29" w:history="1">
              <w:r w:rsidR="0074546A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C80EB5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379" w:h="9000" w:wrap="none" w:vAnchor="page" w:hAnchor="page" w:x="1596" w:y="1139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379" w:h="9000" w:wrap="none" w:vAnchor="page" w:hAnchor="page" w:x="1596" w:y="1139"/>
              <w:rPr>
                <w:sz w:val="10"/>
                <w:szCs w:val="10"/>
              </w:rPr>
            </w:pPr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0" w:history="1">
              <w:r w:rsidR="00C80EB5">
                <w:rPr>
                  <w:u w:val="single"/>
                </w:rPr>
                <w:t>http://www.edu.ru/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1" w:history="1">
              <w:r w:rsidR="00C80EB5">
                <w:rPr>
                  <w:u w:val="single"/>
                </w:rPr>
                <w:t>http://fcior.edu.ru/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2" w:history="1">
              <w:r w:rsidR="00C80EB5">
                <w:rPr>
                  <w:u w:val="single"/>
                </w:rPr>
                <w:t>http://window.edu.ru/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B46D55">
            <w:pPr>
              <w:pStyle w:val="a7"/>
              <w:framePr w:w="9379" w:h="9000" w:wrap="none" w:vAnchor="page" w:hAnchor="page" w:x="1596" w:y="1139"/>
              <w:spacing w:line="230" w:lineRule="auto"/>
            </w:pPr>
            <w:hyperlink r:id="rId33" w:history="1">
              <w:r w:rsidR="00C80EB5">
                <w:rPr>
                  <w:u w:val="single"/>
                </w:rPr>
                <w:t>https://librarv.mirea.ru/Рес</w:t>
              </w:r>
            </w:hyperlink>
            <w:r w:rsidR="00C80EB5">
              <w:rPr>
                <w:u w:val="single"/>
              </w:rPr>
              <w:t xml:space="preserve"> </w:t>
            </w:r>
            <w:hyperlink r:id="rId34" w:history="1">
              <w:r w:rsidR="00C80EB5">
                <w:t>ур</w:t>
              </w:r>
            </w:hyperlink>
            <w:r w:rsidR="00C80EB5">
              <w:t>сы/85</w:t>
            </w:r>
          </w:p>
        </w:tc>
      </w:tr>
      <w:tr w:rsidR="00C80EB5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5" w:history="1">
              <w:r w:rsidR="00C80EB5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C80EB5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6" w:history="1">
              <w:r w:rsidR="00C80EB5">
                <w:rPr>
                  <w:u w:val="single"/>
                </w:rPr>
                <w:t>http://enc.biblioclub.ru/</w:t>
              </w:r>
            </w:hyperlink>
          </w:p>
        </w:tc>
      </w:tr>
      <w:tr w:rsidR="00C80EB5" w:rsidRPr="005C09CE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Pr="00CA21F2" w:rsidRDefault="00B46D55">
            <w:pPr>
              <w:pStyle w:val="a7"/>
              <w:framePr w:w="9379" w:h="9000" w:wrap="none" w:vAnchor="page" w:hAnchor="page" w:x="1596" w:y="1139"/>
              <w:spacing w:line="226" w:lineRule="auto"/>
              <w:rPr>
                <w:lang w:val="de-DE"/>
              </w:rPr>
            </w:pPr>
            <w:hyperlink r:id="rId37" w:history="1">
              <w:r w:rsidR="00C80EB5" w:rsidRPr="00CA21F2">
                <w:rPr>
                  <w:u w:val="single"/>
                  <w:lang w:val="de-DE"/>
                </w:rPr>
                <w:t>http://gramota.ru/slovari/o</w:t>
              </w:r>
            </w:hyperlink>
            <w:r w:rsidR="00C80EB5" w:rsidRPr="00CA21F2">
              <w:rPr>
                <w:u w:val="single"/>
                <w:lang w:val="de-DE"/>
              </w:rPr>
              <w:t xml:space="preserve"> </w:t>
            </w:r>
            <w:hyperlink r:id="rId38" w:history="1">
              <w:r w:rsidR="00C80EB5" w:rsidRPr="00CA21F2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rPr>
                <w:u w:val="single"/>
              </w:rPr>
              <w:t>https://www.slovari.ru/star</w:t>
            </w:r>
          </w:p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39" w:history="1">
              <w:r w:rsidR="00C80EB5">
                <w:rPr>
                  <w:u w:val="single"/>
                </w:rPr>
                <w:t>https://slovaronline.com/</w:t>
              </w:r>
            </w:hyperlink>
          </w:p>
        </w:tc>
      </w:tr>
      <w:tr w:rsidR="00C80EB5" w:rsidRPr="005C09CE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Pr="00A94ECC" w:rsidRDefault="00B46D55">
            <w:pPr>
              <w:pStyle w:val="a7"/>
              <w:framePr w:w="9379" w:h="9000" w:wrap="none" w:vAnchor="page" w:hAnchor="page" w:x="1596" w:y="1139"/>
              <w:rPr>
                <w:lang w:val="en-US"/>
              </w:rPr>
            </w:pPr>
            <w:hyperlink r:id="rId40" w:history="1">
              <w:r w:rsidR="00C80EB5" w:rsidRPr="00A94ECC">
                <w:rPr>
                  <w:u w:val="single"/>
                  <w:lang w:val="en-US"/>
                </w:rPr>
                <w:t>https://elibrary.ru/defaultx.</w:t>
              </w:r>
            </w:hyperlink>
            <w:r w:rsidR="00C80EB5" w:rsidRPr="00A94ECC">
              <w:rPr>
                <w:u w:val="single"/>
                <w:lang w:val="en-US"/>
              </w:rPr>
              <w:t xml:space="preserve"> </w:t>
            </w:r>
            <w:hyperlink r:id="rId41" w:history="1">
              <w:r w:rsidR="00C80EB5" w:rsidRPr="00A94ECC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42" w:history="1">
              <w:r w:rsidR="00C80EB5">
                <w:rPr>
                  <w:u w:val="single"/>
                </w:rPr>
                <w:t>http://rucont.ru/</w:t>
              </w:r>
            </w:hyperlink>
          </w:p>
        </w:tc>
      </w:tr>
      <w:tr w:rsidR="00C80EB5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43" w:history="1">
              <w:r w:rsidR="00C80EB5">
                <w:rPr>
                  <w:u w:val="single"/>
                </w:rPr>
                <w:t>http://e.lanbook.com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44" w:history="1">
              <w:r w:rsidR="00C80EB5">
                <w:rPr>
                  <w:u w:val="single"/>
                </w:rPr>
                <w:t>http://www.gnpbu.ru/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rPr>
                <w:u w:val="single"/>
              </w:rPr>
              <w:t>ЫРр://научныйархив.рф</w:t>
            </w:r>
          </w:p>
        </w:tc>
      </w:tr>
      <w:tr w:rsidR="00C80EB5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B46D55">
            <w:pPr>
              <w:pStyle w:val="a7"/>
              <w:framePr w:w="9379" w:h="9000" w:wrap="none" w:vAnchor="page" w:hAnchor="page" w:x="1596" w:y="1139"/>
            </w:pPr>
            <w:hyperlink r:id="rId45" w:history="1">
              <w:r w:rsidR="00C80EB5">
                <w:rPr>
                  <w:u w:val="single"/>
                </w:rPr>
                <w:t>https://uisrussia.msu.ru/</w:t>
              </w:r>
            </w:hyperlink>
          </w:p>
        </w:tc>
      </w:tr>
    </w:tbl>
    <w:p w:rsidR="00C80EB5" w:rsidRDefault="00C80EB5">
      <w:pPr>
        <w:pStyle w:val="11"/>
        <w:framePr w:w="9816" w:h="4138" w:hRule="exact" w:wrap="none" w:vAnchor="page" w:hAnchor="page" w:x="1586" w:y="10441"/>
        <w:ind w:firstLine="720"/>
      </w:pPr>
      <w:bookmarkStart w:id="86" w:name="bookmark102"/>
      <w:bookmarkStart w:id="87" w:name="bookmark103"/>
      <w:bookmarkStart w:id="88" w:name="bookmark104"/>
      <w:r>
        <w:t>г) Периодические издания</w:t>
      </w:r>
      <w:bookmarkEnd w:id="86"/>
      <w:bookmarkEnd w:id="87"/>
      <w:bookmarkEnd w:id="88"/>
    </w:p>
    <w:p w:rsidR="00C80EB5" w:rsidRDefault="00C80EB5">
      <w:pPr>
        <w:pStyle w:val="1"/>
        <w:framePr w:w="9816" w:h="4138" w:hRule="exact" w:wrap="none" w:vAnchor="page" w:hAnchor="page" w:x="1586" w:y="10441"/>
        <w:ind w:left="720" w:firstLine="0"/>
      </w:pPr>
      <w:r>
        <w:t>«Внешкольник. Дополнительное образование и социальное воспитание детей» «Вожатый» (приложение к журналу «Дополнительное образование и воспитание») «Воспитательная работа в школе»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«Дополнительное образование и воспитание»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«Классный руководитель»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«Начальное образование»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«Начальная школа»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«Начальная школа плюс до и после»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«Открытый урок: методики, сценарии и примеры»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«Педагогическая мастерская. Все для учителя!»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«Психологическая наука и образование»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«Школьный психолог».</w:t>
      </w:r>
    </w:p>
    <w:p w:rsidR="00C80EB5" w:rsidRDefault="00C80EB5">
      <w:pPr>
        <w:pStyle w:val="1"/>
        <w:framePr w:wrap="none" w:vAnchor="page" w:hAnchor="page" w:x="1586" w:y="14886"/>
        <w:spacing w:line="240" w:lineRule="auto"/>
        <w:ind w:left="1140" w:firstLine="0"/>
      </w:pPr>
      <w:r>
        <w:rPr>
          <w:b/>
          <w:bCs/>
        </w:rPr>
        <w:t>Кадровое обеспечение практики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  <w:jc w:val="both"/>
      </w:pPr>
      <w:r>
        <w:t>Требования к квалификации педагогических кадров к,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C80EB5" w:rsidRDefault="00C80EB5">
      <w:pPr>
        <w:pStyle w:val="1"/>
        <w:framePr w:w="9816" w:h="14275" w:hRule="exact" w:wrap="none" w:vAnchor="page" w:hAnchor="page" w:x="1586" w:y="1120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C80EB5" w:rsidRDefault="00C80EB5" w:rsidP="00A94ECC">
      <w:pPr>
        <w:pStyle w:val="11"/>
        <w:framePr w:w="9816" w:h="14275" w:hRule="exact" w:wrap="none" w:vAnchor="page" w:hAnchor="page" w:x="1586" w:y="1120"/>
        <w:tabs>
          <w:tab w:val="left" w:pos="4895"/>
          <w:tab w:val="left" w:pos="7305"/>
          <w:tab w:val="left" w:pos="9038"/>
        </w:tabs>
        <w:ind w:firstLine="709"/>
      </w:pPr>
      <w:r>
        <w:t>Организация практики для инвалидов и лиц с ограниченными возможностями</w:t>
      </w:r>
    </w:p>
    <w:p w:rsidR="00C80EB5" w:rsidRDefault="00C80EB5">
      <w:pPr>
        <w:pStyle w:val="1"/>
        <w:framePr w:w="9816" w:h="14275" w:hRule="exact" w:wrap="none" w:vAnchor="page" w:hAnchor="page" w:x="1586" w:y="1120"/>
        <w:spacing w:after="32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8"/>
        </w:numPr>
        <w:tabs>
          <w:tab w:val="left" w:pos="1504"/>
        </w:tabs>
        <w:spacing w:after="320"/>
        <w:ind w:left="1820" w:hanging="600"/>
      </w:pPr>
      <w:bookmarkStart w:id="89" w:name="bookmark109"/>
      <w:bookmarkEnd w:id="89"/>
      <w:r>
        <w:rPr>
          <w:b/>
          <w:bCs/>
        </w:rPr>
        <w:t xml:space="preserve">КОНТРОЛЬ И ОЦЕНКА РЕЗУЛЬТАТОВ УЧЕБНОЙ ПРАКТИКИ </w:t>
      </w:r>
    </w:p>
    <w:p w:rsidR="00C80EB5" w:rsidRDefault="00C80EB5">
      <w:pPr>
        <w:pStyle w:val="11"/>
        <w:framePr w:w="9816" w:h="14275" w:hRule="exact" w:wrap="none" w:vAnchor="page" w:hAnchor="page" w:x="1586" w:y="1120"/>
        <w:ind w:left="1120"/>
      </w:pPr>
      <w:bookmarkStart w:id="90" w:name="bookmark110"/>
      <w:bookmarkStart w:id="91" w:name="bookmark111"/>
      <w:bookmarkStart w:id="92" w:name="bookmark112"/>
      <w:r>
        <w:t>Контроль работы практикантов и их отчетность</w:t>
      </w:r>
      <w:bookmarkEnd w:id="90"/>
      <w:bookmarkEnd w:id="91"/>
      <w:bookmarkEnd w:id="92"/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</w:pPr>
      <w:r>
        <w:t>Основными критериями оценивания результатов учебной пра</w:t>
      </w:r>
      <w:r w:rsidR="00BE6DF2">
        <w:t xml:space="preserve">ктики </w:t>
      </w:r>
      <w:r>
        <w:t xml:space="preserve"> являются: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56"/>
        </w:tabs>
        <w:spacing w:line="252" w:lineRule="auto"/>
        <w:ind w:firstLine="720"/>
      </w:pPr>
      <w:bookmarkStart w:id="93" w:name="bookmark113"/>
      <w:bookmarkEnd w:id="93"/>
      <w:r>
        <w:t>объективность, всесторонний учет выполненного объема работы и анализ ее качества;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56"/>
        </w:tabs>
        <w:spacing w:line="252" w:lineRule="auto"/>
        <w:ind w:firstLine="720"/>
      </w:pPr>
      <w:bookmarkStart w:id="94" w:name="bookmark114"/>
      <w:bookmarkEnd w:id="94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80"/>
          <w:tab w:val="left" w:pos="6298"/>
        </w:tabs>
        <w:spacing w:line="233" w:lineRule="auto"/>
        <w:ind w:firstLine="720"/>
      </w:pPr>
      <w:bookmarkStart w:id="95" w:name="bookmark115"/>
      <w:bookmarkEnd w:id="95"/>
      <w:r>
        <w:t>уровень профессиональной направленности:</w:t>
      </w:r>
      <w:r>
        <w:tab/>
        <w:t>интерес к педагогической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16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1140"/>
        <w:jc w:val="both"/>
      </w:pPr>
      <w:r>
        <w:t>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C80EB5" w:rsidRDefault="00C80EB5">
      <w:pPr>
        <w:spacing w:line="1" w:lineRule="exact"/>
        <w:sectPr w:rsidR="00C80EB5" w:rsidSect="0074546A"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BE6DF2" w:rsidRDefault="00BE6DF2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 w:rsidRPr="00AF522B">
        <w:t>По МДК</w:t>
      </w:r>
      <w:r>
        <w:t xml:space="preserve"> 04.01</w:t>
      </w:r>
      <w:r w:rsidRPr="00AF522B">
        <w:t xml:space="preserve"> и учебной практике предусмотрен Комплексный дифференцированный зачет</w:t>
      </w:r>
      <w:r>
        <w:t xml:space="preserve">. 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>
        <w:t>Подготовка и сдача отчета по практике предполагает подготовку портфолио: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96" w:name="bookmark116"/>
      <w:bookmarkEnd w:id="96"/>
      <w:r>
        <w:t>заполнение отчетных форм дневника, комплектование приложения к нему;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97" w:name="bookmark117"/>
      <w:bookmarkEnd w:id="97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98" w:name="bookmark118"/>
      <w:bookmarkEnd w:id="98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tabs>
          <w:tab w:val="left" w:pos="6667"/>
        </w:tabs>
        <w:ind w:firstLine="720"/>
        <w:jc w:val="both"/>
      </w:pPr>
      <w:r>
        <w:t>Итоговая конференция по практике включает:</w:t>
      </w:r>
      <w:r>
        <w:tab/>
        <w:t>выступления студентов,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0"/>
        <w:jc w:val="both"/>
      </w:pPr>
      <w:r>
        <w:t>руководителей практики, педагогических работников баз практики: обмен опытом; анализ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C80EB5" w:rsidRDefault="00C80EB5" w:rsidP="00BE6DF2">
      <w:pPr>
        <w:pStyle w:val="11"/>
        <w:framePr w:w="9538" w:h="653" w:hRule="exact" w:wrap="none" w:vAnchor="page" w:hAnchor="page" w:x="1711" w:y="7996"/>
        <w:ind w:firstLine="1280"/>
        <w:jc w:val="both"/>
      </w:pPr>
      <w:bookmarkStart w:id="99" w:name="bookmark119"/>
      <w:bookmarkStart w:id="100" w:name="bookmark120"/>
      <w:bookmarkStart w:id="101" w:name="bookmark121"/>
      <w:r>
        <w:t>Контроль и оценка результатов освоения видов профессиональной деятельности</w:t>
      </w:r>
      <w:bookmarkEnd w:id="99"/>
      <w:bookmarkEnd w:id="100"/>
      <w:bookmarkEnd w:id="101"/>
    </w:p>
    <w:p w:rsidR="00C80EB5" w:rsidRDefault="00C80EB5" w:rsidP="00BE6DF2">
      <w:pPr>
        <w:pStyle w:val="ab"/>
        <w:framePr w:w="9398" w:h="922" w:hRule="exact" w:wrap="none" w:vAnchor="page" w:hAnchor="page" w:x="1735" w:y="9031"/>
        <w:jc w:val="both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304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Экспертное наблюдение и оценка в процессе практики. 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C80EB5">
        <w:trPr>
          <w:trHeight w:hRule="exact" w:val="16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2.2. Технологичность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22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514" w:h="14434" w:wrap="none" w:vAnchor="page" w:hAnchor="page" w:x="1738" w:y="1139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действий по организации собственной деятельности.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2.3. Соблюдение регламента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выполнения заданий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практике. Отчет по практике.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C80EB5">
        <w:trPr>
          <w:trHeight w:hRule="exact" w:val="16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деятельности, оценка в процессе практики.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Портфолио профессиональных достижений.</w:t>
            </w:r>
          </w:p>
        </w:tc>
      </w:tr>
      <w:tr w:rsidR="00C80EB5">
        <w:trPr>
          <w:trHeight w:hRule="exact" w:val="249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C80EB5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C80EB5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6.2. Согласованность действий в коллективе и команде.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C80EB5">
        <w:trPr>
          <w:trHeight w:hRule="exact" w:val="8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7. Ставить цели, мотивировать деятельность обучающихся,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7.1. Обоснование постановки цели, выбора методов и приемов мотивации деятельности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Экспертное наблюдение деятельности.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обучающихся.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C80EB5">
        <w:trPr>
          <w:trHeight w:hRule="exact" w:val="22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Рефлексивный анализ (личный маршрут студента).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Отчет по практике.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Портфолио профессиональных достижений.</w:t>
            </w:r>
          </w:p>
        </w:tc>
      </w:tr>
      <w:tr w:rsidR="00C80EB5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C80EB5">
        <w:trPr>
          <w:trHeight w:hRule="exact" w:val="359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C80EB5">
        <w:trPr>
          <w:trHeight w:hRule="exact" w:val="250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Наблюдение деятельности.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Оценка разработанной документации.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Портфолио профессиональных достижений.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Отчет по практике.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ab"/>
        <w:framePr w:wrap="none" w:vAnchor="page" w:hAnchor="page" w:x="3034" w:y="1129"/>
        <w:spacing w:line="240" w:lineRule="auto"/>
        <w:ind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14"/>
        <w:gridCol w:w="2837"/>
        <w:gridCol w:w="2563"/>
      </w:tblGrid>
      <w:tr w:rsidR="00C80EB5">
        <w:trPr>
          <w:trHeight w:hRule="exact"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332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4.1.1. Соблюдение технологической последовательности в содержании проекта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 w:rsidP="00A94ECC">
            <w:pPr>
              <w:pStyle w:val="a7"/>
              <w:framePr w:w="9514" w:h="12773" w:wrap="none" w:vAnchor="page" w:hAnchor="page" w:x="1738" w:y="1768"/>
            </w:pPr>
            <w:r>
              <w:t>Экспертная оценка практической деятельности по анализу программно</w:t>
            </w:r>
            <w:r>
              <w:softHyphen/>
              <w:t>методического обеспечения, разработке учебно-методических материалов</w:t>
            </w:r>
          </w:p>
        </w:tc>
      </w:tr>
      <w:tr w:rsidR="00C80EB5">
        <w:trPr>
          <w:trHeight w:hRule="exact" w:val="359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Экспертная оценка соблюдения требований к созданию предметно</w:t>
            </w:r>
            <w:r>
              <w:softHyphen/>
              <w:t>развивающей среды при реализации проектов; защита проектов по созданию предметно</w:t>
            </w:r>
            <w:r>
              <w:softHyphen/>
              <w:t>развивающей среды; самооценка, педагогическая рефлексия</w:t>
            </w:r>
          </w:p>
        </w:tc>
      </w:tr>
      <w:tr w:rsidR="00C80EB5">
        <w:trPr>
          <w:trHeight w:hRule="exact" w:val="221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Оформление портфолио достижений; защита проектов; экспертная оценка</w:t>
            </w:r>
          </w:p>
        </w:tc>
      </w:tr>
      <w:tr w:rsidR="00C80EB5">
        <w:trPr>
          <w:trHeight w:hRule="exact" w:val="111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Экспертная оценка, анализ документации</w:t>
            </w:r>
          </w:p>
        </w:tc>
      </w:tr>
      <w:tr w:rsidR="00C80EB5">
        <w:trPr>
          <w:trHeight w:hRule="exact" w:val="195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Презентация и защита проектов; самооценка, педагогическая рефлексия; экспертная оценка</w:t>
            </w:r>
          </w:p>
        </w:tc>
      </w:tr>
    </w:tbl>
    <w:p w:rsidR="00C80EB5" w:rsidRDefault="00C80EB5">
      <w:pPr>
        <w:pStyle w:val="ab"/>
        <w:framePr w:wrap="none" w:vAnchor="page" w:hAnchor="page" w:x="2846" w:y="14848"/>
        <w:spacing w:line="240" w:lineRule="auto"/>
        <w:ind w:firstLine="0"/>
      </w:pPr>
      <w:r>
        <w:rPr>
          <w:b/>
          <w:bCs/>
        </w:rPr>
        <w:t>Критерии оценки деятельности практикантов в период практики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ab"/>
        <w:framePr w:w="9394" w:h="1277" w:hRule="exact" w:wrap="none" w:vAnchor="page" w:hAnchor="page" w:x="1730" w:y="1120"/>
        <w:jc w:val="both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C80EB5" w:rsidRDefault="00C80EB5">
      <w:pPr>
        <w:pStyle w:val="ab"/>
        <w:framePr w:w="9394" w:h="1277" w:hRule="exact" w:wrap="none" w:vAnchor="page" w:hAnchor="page" w:x="1730" w:y="1120"/>
        <w:jc w:val="both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8"/>
        <w:gridCol w:w="6816"/>
      </w:tblGrid>
      <w:tr w:rsidR="00C80EB5">
        <w:trPr>
          <w:trHeight w:hRule="exact" w:val="29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ind w:firstLine="28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C80EB5" w:rsidTr="00814355">
        <w:trPr>
          <w:trHeight w:hRule="exact" w:val="26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438"/>
              </w:tabs>
              <w:spacing w:line="211" w:lineRule="auto"/>
              <w:ind w:left="140"/>
              <w:jc w:val="both"/>
            </w:pPr>
            <w:r>
              <w:t>планируемые виды деятельности проведены на высоком организационно - методическом уровне,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80"/>
              </w:tabs>
              <w:spacing w:line="216" w:lineRule="auto"/>
              <w:ind w:left="140"/>
              <w:jc w:val="both"/>
            </w:pPr>
            <w:r>
              <w:t>практикант самостоятельно обобщает педагогический опыт, пользуется передовыми педагогическими технологиями,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75"/>
              </w:tabs>
              <w:spacing w:line="199" w:lineRule="auto"/>
              <w:ind w:left="140"/>
              <w:jc w:val="both"/>
            </w:pPr>
            <w:r>
              <w:t>все задания по практике выполнялись своевременно, верно.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left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left="140"/>
              <w:jc w:val="both"/>
            </w:pPr>
            <w: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339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90"/>
              </w:tabs>
              <w:spacing w:line="211" w:lineRule="auto"/>
              <w:ind w:left="140"/>
              <w:jc w:val="both"/>
            </w:pPr>
            <w:r>
              <w:t>планируемые виды деятельности проведены на достаточно высоком уровне;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37"/>
              </w:tabs>
              <w:spacing w:line="223" w:lineRule="auto"/>
              <w:ind w:left="140"/>
              <w:jc w:val="both"/>
            </w:pPr>
            <w:r>
              <w:t>практикант проявил знание психолого-педагогической теории, самостоятельность, однако допустил незначительные недочеты, ошибки;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75"/>
              </w:tabs>
              <w:spacing w:line="199" w:lineRule="auto"/>
              <w:ind w:firstLine="140"/>
              <w:jc w:val="both"/>
            </w:pPr>
            <w:r>
              <w:t>все задания по практике выполнялись своевременно, верно.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firstLine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left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25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418"/>
              </w:tabs>
              <w:spacing w:line="197" w:lineRule="auto"/>
              <w:ind w:left="140"/>
            </w:pPr>
            <w:r>
              <w:t>практикантом недостаточно освоены профессиональные и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143"/>
                <w:tab w:val="left" w:pos="2828"/>
                <w:tab w:val="left" w:pos="4004"/>
                <w:tab w:val="left" w:pos="4820"/>
              </w:tabs>
              <w:spacing w:line="230" w:lineRule="auto"/>
              <w:ind w:left="140"/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after="40" w:line="230" w:lineRule="auto"/>
              <w:ind w:left="140"/>
            </w:pPr>
            <w:r>
              <w:t>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385"/>
              </w:tabs>
              <w:spacing w:after="40" w:line="211" w:lineRule="auto"/>
              <w:ind w:left="140"/>
            </w:pPr>
            <w:r>
              <w:t>практикант недостаточно эффективно применял психолого</w:t>
            </w:r>
            <w:r>
              <w:softHyphen/>
              <w:t>педагогическую теорию;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606"/>
                <w:tab w:val="left" w:pos="2022"/>
                <w:tab w:val="left" w:pos="3164"/>
                <w:tab w:val="left" w:pos="3620"/>
                <w:tab w:val="left" w:pos="5238"/>
              </w:tabs>
              <w:spacing w:line="197" w:lineRule="auto"/>
              <w:ind w:left="140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after="40" w:line="230" w:lineRule="auto"/>
              <w:ind w:left="140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59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spacing w:line="218" w:lineRule="auto"/>
              <w:ind w:left="140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sectPr w:rsidR="00C80EB5" w:rsidSect="0008556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D55" w:rsidRDefault="00B46D55">
      <w:r>
        <w:separator/>
      </w:r>
    </w:p>
  </w:endnote>
  <w:endnote w:type="continuationSeparator" w:id="0">
    <w:p w:rsidR="00B46D55" w:rsidRDefault="00B4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6A" w:rsidRDefault="0074546A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5C09CE">
      <w:rPr>
        <w:noProof/>
      </w:rPr>
      <w:t>2</w:t>
    </w:r>
    <w:r>
      <w:fldChar w:fldCharType="end"/>
    </w:r>
  </w:p>
  <w:p w:rsidR="0074546A" w:rsidRDefault="0074546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D55" w:rsidRDefault="00B46D55"/>
  </w:footnote>
  <w:footnote w:type="continuationSeparator" w:id="0">
    <w:p w:rsidR="00B46D55" w:rsidRDefault="00B46D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0EA"/>
    <w:multiLevelType w:val="multilevel"/>
    <w:tmpl w:val="8B560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6D6BDF"/>
    <w:multiLevelType w:val="hybridMultilevel"/>
    <w:tmpl w:val="7992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016B"/>
    <w:multiLevelType w:val="multilevel"/>
    <w:tmpl w:val="4D52AFE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C0A0FBB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F112C08"/>
    <w:multiLevelType w:val="hybridMultilevel"/>
    <w:tmpl w:val="B0AE8656"/>
    <w:lvl w:ilvl="0" w:tplc="153E2CF4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E5EC4B54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662C244E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1EFE6AE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BE72961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D74879A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A9DCCDCA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5ECAC0E8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305819AA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15A16A58"/>
    <w:multiLevelType w:val="multilevel"/>
    <w:tmpl w:val="E2184E6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9394FF4"/>
    <w:multiLevelType w:val="multilevel"/>
    <w:tmpl w:val="32D09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 w15:restartNumberingAfterBreak="0">
    <w:nsid w:val="1CB17843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7E81B97"/>
    <w:multiLevelType w:val="multilevel"/>
    <w:tmpl w:val="66A2E8B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895042E"/>
    <w:multiLevelType w:val="multilevel"/>
    <w:tmpl w:val="092C5F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152567C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E71718C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5815377"/>
    <w:multiLevelType w:val="multilevel"/>
    <w:tmpl w:val="8752BB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627290A"/>
    <w:multiLevelType w:val="hybridMultilevel"/>
    <w:tmpl w:val="29D8B208"/>
    <w:lvl w:ilvl="0" w:tplc="67DE10C4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C63C">
      <w:numFmt w:val="bullet"/>
      <w:lvlText w:val="•"/>
      <w:lvlJc w:val="left"/>
      <w:pPr>
        <w:ind w:left="1358" w:hanging="284"/>
      </w:pPr>
      <w:rPr>
        <w:rFonts w:hint="default"/>
        <w:lang w:val="ru-RU" w:eastAsia="en-US" w:bidi="ar-SA"/>
      </w:rPr>
    </w:lvl>
    <w:lvl w:ilvl="2" w:tplc="75CEC75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3" w:tplc="7596748A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753853A0">
      <w:numFmt w:val="bullet"/>
      <w:lvlText w:val="•"/>
      <w:lvlJc w:val="left"/>
      <w:pPr>
        <w:ind w:left="4233" w:hanging="284"/>
      </w:pPr>
      <w:rPr>
        <w:rFonts w:hint="default"/>
        <w:lang w:val="ru-RU" w:eastAsia="en-US" w:bidi="ar-SA"/>
      </w:rPr>
    </w:lvl>
    <w:lvl w:ilvl="5" w:tplc="7ADA5DCE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0D5847CC">
      <w:numFmt w:val="bullet"/>
      <w:lvlText w:val="•"/>
      <w:lvlJc w:val="left"/>
      <w:pPr>
        <w:ind w:left="6150" w:hanging="284"/>
      </w:pPr>
      <w:rPr>
        <w:rFonts w:hint="default"/>
        <w:lang w:val="ru-RU" w:eastAsia="en-US" w:bidi="ar-SA"/>
      </w:rPr>
    </w:lvl>
    <w:lvl w:ilvl="7" w:tplc="C1C88B2A">
      <w:numFmt w:val="bullet"/>
      <w:lvlText w:val="•"/>
      <w:lvlJc w:val="left"/>
      <w:pPr>
        <w:ind w:left="7108" w:hanging="284"/>
      </w:pPr>
      <w:rPr>
        <w:rFonts w:hint="default"/>
        <w:lang w:val="ru-RU" w:eastAsia="en-US" w:bidi="ar-SA"/>
      </w:rPr>
    </w:lvl>
    <w:lvl w:ilvl="8" w:tplc="759A382A">
      <w:numFmt w:val="bullet"/>
      <w:lvlText w:val="•"/>
      <w:lvlJc w:val="left"/>
      <w:pPr>
        <w:ind w:left="8067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B894830"/>
    <w:multiLevelType w:val="multilevel"/>
    <w:tmpl w:val="2ED62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C6B0D65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C7E7054"/>
    <w:multiLevelType w:val="multilevel"/>
    <w:tmpl w:val="4C02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786ADE"/>
    <w:multiLevelType w:val="multilevel"/>
    <w:tmpl w:val="19E0E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0A11600"/>
    <w:multiLevelType w:val="multilevel"/>
    <w:tmpl w:val="6A769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14"/>
  </w:num>
  <w:num w:numId="5">
    <w:abstractNumId w:val="0"/>
  </w:num>
  <w:num w:numId="6">
    <w:abstractNumId w:val="9"/>
  </w:num>
  <w:num w:numId="7">
    <w:abstractNumId w:val="10"/>
  </w:num>
  <w:num w:numId="8">
    <w:abstractNumId w:val="17"/>
  </w:num>
  <w:num w:numId="9">
    <w:abstractNumId w:val="5"/>
  </w:num>
  <w:num w:numId="10">
    <w:abstractNumId w:val="2"/>
  </w:num>
  <w:num w:numId="11">
    <w:abstractNumId w:val="8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  <w:num w:numId="17">
    <w:abstractNumId w:val="6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97B"/>
    <w:rsid w:val="0003054E"/>
    <w:rsid w:val="00042B7F"/>
    <w:rsid w:val="00063FD3"/>
    <w:rsid w:val="0008556A"/>
    <w:rsid w:val="00092F84"/>
    <w:rsid w:val="00100A95"/>
    <w:rsid w:val="00143741"/>
    <w:rsid w:val="001D7D90"/>
    <w:rsid w:val="002533CF"/>
    <w:rsid w:val="00292306"/>
    <w:rsid w:val="00293370"/>
    <w:rsid w:val="002B1847"/>
    <w:rsid w:val="002C2488"/>
    <w:rsid w:val="002F0DD0"/>
    <w:rsid w:val="003666B5"/>
    <w:rsid w:val="003C49F8"/>
    <w:rsid w:val="00413B87"/>
    <w:rsid w:val="00430973"/>
    <w:rsid w:val="004B3BD4"/>
    <w:rsid w:val="004D7766"/>
    <w:rsid w:val="0054597B"/>
    <w:rsid w:val="00585409"/>
    <w:rsid w:val="005C09CE"/>
    <w:rsid w:val="00620FDD"/>
    <w:rsid w:val="006A03DF"/>
    <w:rsid w:val="006C4A07"/>
    <w:rsid w:val="006E225C"/>
    <w:rsid w:val="0074546A"/>
    <w:rsid w:val="007C3243"/>
    <w:rsid w:val="007E6252"/>
    <w:rsid w:val="00814355"/>
    <w:rsid w:val="00836A1E"/>
    <w:rsid w:val="00851277"/>
    <w:rsid w:val="00964CC8"/>
    <w:rsid w:val="009716EA"/>
    <w:rsid w:val="00985AA8"/>
    <w:rsid w:val="009E7BB7"/>
    <w:rsid w:val="00A4696B"/>
    <w:rsid w:val="00A522E5"/>
    <w:rsid w:val="00A94ECC"/>
    <w:rsid w:val="00AF5B72"/>
    <w:rsid w:val="00B46D55"/>
    <w:rsid w:val="00B52001"/>
    <w:rsid w:val="00B603A9"/>
    <w:rsid w:val="00B95DB4"/>
    <w:rsid w:val="00BE6DF2"/>
    <w:rsid w:val="00C02A44"/>
    <w:rsid w:val="00C80EB5"/>
    <w:rsid w:val="00C91B85"/>
    <w:rsid w:val="00CA21F2"/>
    <w:rsid w:val="00CB7BA8"/>
    <w:rsid w:val="00D02C21"/>
    <w:rsid w:val="00D06D0B"/>
    <w:rsid w:val="00D1169E"/>
    <w:rsid w:val="00D63342"/>
    <w:rsid w:val="00D6727C"/>
    <w:rsid w:val="00DC02A5"/>
    <w:rsid w:val="00DE31CD"/>
    <w:rsid w:val="00E2052C"/>
    <w:rsid w:val="00E7368E"/>
    <w:rsid w:val="00EA2B46"/>
    <w:rsid w:val="00EF4F3C"/>
    <w:rsid w:val="00F57C8C"/>
    <w:rsid w:val="00FA26E5"/>
    <w:rsid w:val="00FD7714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27653"/>
  <w15:docId w15:val="{09E4B130-7FC4-42A8-82E3-88B24CB4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25C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08556A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Подпись к картинке_"/>
    <w:link w:val="a4"/>
    <w:uiPriority w:val="99"/>
    <w:locked/>
    <w:rsid w:val="0008556A"/>
    <w:rPr>
      <w:rFonts w:ascii="Times New Roman" w:hAnsi="Times New Roman" w:cs="Times New Roman"/>
      <w:b/>
      <w:bCs/>
      <w:color w:val="494C51"/>
      <w:u w:val="none"/>
      <w:shd w:val="clear" w:color="auto" w:fill="auto"/>
    </w:rPr>
  </w:style>
  <w:style w:type="character" w:customStyle="1" w:styleId="a5">
    <w:name w:val="Основной текст_"/>
    <w:link w:val="1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08556A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08556A"/>
    <w:pPr>
      <w:spacing w:after="15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uiPriority w:val="99"/>
    <w:rsid w:val="0008556A"/>
    <w:pPr>
      <w:ind w:firstLine="80"/>
    </w:pPr>
    <w:rPr>
      <w:rFonts w:ascii="Times New Roman" w:eastAsia="Times New Roman" w:hAnsi="Times New Roman" w:cs="Times New Roman"/>
      <w:b/>
      <w:bCs/>
      <w:color w:val="494C51"/>
    </w:rPr>
  </w:style>
  <w:style w:type="paragraph" w:customStyle="1" w:styleId="1">
    <w:name w:val="Основной текст1"/>
    <w:basedOn w:val="a"/>
    <w:link w:val="a5"/>
    <w:uiPriority w:val="99"/>
    <w:rsid w:val="0008556A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08556A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08556A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08556A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08556A"/>
    <w:pPr>
      <w:spacing w:line="276" w:lineRule="auto"/>
      <w:ind w:firstLine="720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E6DF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E6DF2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4546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4546A"/>
    <w:rPr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546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4546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3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616196" TargetMode="External"/><Relationship Id="rId18" Type="http://schemas.openxmlformats.org/officeDocument/2006/relationships/hyperlink" Target="http://www.biblio-online.ru/book/89123BE3-ADB8-470C-953D-85E72509DB1C" TargetMode="External"/><Relationship Id="rId26" Type="http://schemas.openxmlformats.org/officeDocument/2006/relationships/hyperlink" Target="http://www.gosduma.net/analytics/library/" TargetMode="External"/><Relationship Id="rId39" Type="http://schemas.openxmlformats.org/officeDocument/2006/relationships/hyperlink" Target="https://slovaronline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cont.ru/" TargetMode="External"/><Relationship Id="rId34" Type="http://schemas.openxmlformats.org/officeDocument/2006/relationships/hyperlink" Target="https://library.mirea.ru/%c3%90%c3%a5%c3%b1%c3%b3" TargetMode="External"/><Relationship Id="rId42" Type="http://schemas.openxmlformats.org/officeDocument/2006/relationships/hyperlink" Target="http://rucont.ru/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95797" TargetMode="External"/><Relationship Id="rId17" Type="http://schemas.openxmlformats.org/officeDocument/2006/relationships/hyperlink" Target="http://www.biblio-online.ru/book/E15AD657-9EEB-4AE3-9AFB-55E5698815E0" TargetMode="External"/><Relationship Id="rId25" Type="http://schemas.openxmlformats.org/officeDocument/2006/relationships/hyperlink" Target="https://minobrnauki.gov.ru/" TargetMode="External"/><Relationship Id="rId33" Type="http://schemas.openxmlformats.org/officeDocument/2006/relationships/hyperlink" Target="https://library.mirea.ru/%c3%90%c3%a5%c3%b1%c3%b3" TargetMode="External"/><Relationship Id="rId38" Type="http://schemas.openxmlformats.org/officeDocument/2006/relationships/hyperlink" Target="http://gramota.ru/slovari/online/%233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E3C89219-0573-4FE2-AFDC-E2E2073B9E38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fgosvo.ru/" TargetMode="External"/><Relationship Id="rId41" Type="http://schemas.openxmlformats.org/officeDocument/2006/relationships/hyperlink" Target="https://elibrary.ru/defaultx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3793" TargetMode="External"/><Relationship Id="rId24" Type="http://schemas.openxmlformats.org/officeDocument/2006/relationships/hyperlink" Target="https://minobrnauki.gov.ru/" TargetMode="External"/><Relationship Id="rId32" Type="http://schemas.openxmlformats.org/officeDocument/2006/relationships/hyperlink" Target="http://window.edu.ru/" TargetMode="External"/><Relationship Id="rId37" Type="http://schemas.openxmlformats.org/officeDocument/2006/relationships/hyperlink" Target="http://gramota.ru/slovari/online/%233" TargetMode="External"/><Relationship Id="rId40" Type="http://schemas.openxmlformats.org/officeDocument/2006/relationships/hyperlink" Target="https://elibrary.ru/defaultx.asp" TargetMode="External"/><Relationship Id="rId45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E3C89219-0573-4FE2-AFDC-E2E2073B9E38" TargetMode="External"/><Relationship Id="rId23" Type="http://schemas.openxmlformats.org/officeDocument/2006/relationships/hyperlink" Target="https://ibooks.ru/" TargetMode="External"/><Relationship Id="rId28" Type="http://schemas.openxmlformats.org/officeDocument/2006/relationships/hyperlink" Target="http://www.stavminobr.ru/" TargetMode="External"/><Relationship Id="rId36" Type="http://schemas.openxmlformats.org/officeDocument/2006/relationships/hyperlink" Target="http://enc.biblioclub.ru/" TargetMode="External"/><Relationship Id="rId10" Type="http://schemas.openxmlformats.org/officeDocument/2006/relationships/hyperlink" Target="https://biblioclub.ru/index.php?page=book&amp;id=575701" TargetMode="External"/><Relationship Id="rId19" Type="http://schemas.openxmlformats.org/officeDocument/2006/relationships/hyperlink" Target="https://www.biblio-online.ru/" TargetMode="External"/><Relationship Id="rId31" Type="http://schemas.openxmlformats.org/officeDocument/2006/relationships/hyperlink" Target="http://fcior.edu.ru/" TargetMode="External"/><Relationship Id="rId44" Type="http://schemas.openxmlformats.org/officeDocument/2006/relationships/hyperlink" Target="http://www.gnpb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1952" TargetMode="External"/><Relationship Id="rId14" Type="http://schemas.openxmlformats.org/officeDocument/2006/relationships/hyperlink" Target="https://edsoo.ru/constructor/" TargetMode="External"/><Relationship Id="rId22" Type="http://schemas.openxmlformats.org/officeDocument/2006/relationships/hyperlink" Target="http://e.lanbook.com/" TargetMode="External"/><Relationship Id="rId27" Type="http://schemas.openxmlformats.org/officeDocument/2006/relationships/hyperlink" Target="http://www.gosduma.net/analytics/library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hyperlink" Target="https://www.rsl.ru/" TargetMode="External"/><Relationship Id="rId43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19</Pages>
  <Words>6134</Words>
  <Characters>34967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34</cp:revision>
  <cp:lastPrinted>2024-12-14T09:18:00Z</cp:lastPrinted>
  <dcterms:created xsi:type="dcterms:W3CDTF">2021-04-15T12:15:00Z</dcterms:created>
  <dcterms:modified xsi:type="dcterms:W3CDTF">2024-12-14T09:19:00Z</dcterms:modified>
</cp:coreProperties>
</file>